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3034" w:rsidRDefault="00063034" w:rsidP="00063034">
      <w:pPr>
        <w:rPr>
          <w:rStyle w:val="Normlnez"/>
        </w:rPr>
      </w:pPr>
    </w:p>
    <w:p w:rsidR="00CB66AC" w:rsidRPr="003B5E49" w:rsidRDefault="000F334A" w:rsidP="003B5E49">
      <w:pPr>
        <w:spacing w:before="240" w:after="240" w:line="240" w:lineRule="auto"/>
        <w:jc w:val="right"/>
        <w:rPr>
          <w:rStyle w:val="Normlnez"/>
          <w:rFonts w:ascii="Trebuchet MS" w:eastAsia="Times New Roman" w:hAnsi="Trebuchet MS" w:cs="Times New Roman"/>
          <w:b/>
          <w:bCs/>
        </w:rPr>
      </w:pPr>
      <w:r>
        <w:rPr>
          <w:rFonts w:ascii="Trebuchet MS" w:eastAsia="Times New Roman" w:hAnsi="Trebuchet MS" w:cs="Times New Roman"/>
          <w:b/>
          <w:bCs/>
        </w:rPr>
        <w:t>0</w:t>
      </w:r>
      <w:r w:rsidR="00817679">
        <w:rPr>
          <w:rFonts w:ascii="Trebuchet MS" w:eastAsia="Times New Roman" w:hAnsi="Trebuchet MS" w:cs="Times New Roman"/>
          <w:b/>
          <w:bCs/>
        </w:rPr>
        <w:t>9</w:t>
      </w:r>
      <w:r>
        <w:rPr>
          <w:rFonts w:ascii="Trebuchet MS" w:eastAsia="Times New Roman" w:hAnsi="Trebuchet MS" w:cs="Times New Roman"/>
          <w:b/>
          <w:bCs/>
        </w:rPr>
        <w:t xml:space="preserve">. </w:t>
      </w:r>
      <w:r w:rsidR="003B5E49">
        <w:rPr>
          <w:rFonts w:ascii="Trebuchet MS" w:eastAsia="Times New Roman" w:hAnsi="Trebuchet MS" w:cs="Times New Roman"/>
          <w:b/>
          <w:bCs/>
        </w:rPr>
        <w:t>0</w:t>
      </w:r>
      <w:r>
        <w:rPr>
          <w:rFonts w:ascii="Trebuchet MS" w:eastAsia="Times New Roman" w:hAnsi="Trebuchet MS" w:cs="Times New Roman"/>
          <w:b/>
          <w:bCs/>
        </w:rPr>
        <w:t>4</w:t>
      </w:r>
      <w:r w:rsidR="003B5E49" w:rsidRPr="0074086E">
        <w:rPr>
          <w:rFonts w:ascii="Trebuchet MS" w:eastAsia="Times New Roman" w:hAnsi="Trebuchet MS" w:cs="Times New Roman"/>
          <w:b/>
          <w:bCs/>
        </w:rPr>
        <w:t>.202</w:t>
      </w:r>
      <w:r w:rsidR="003B5E49">
        <w:rPr>
          <w:rFonts w:ascii="Trebuchet MS" w:eastAsia="Times New Roman" w:hAnsi="Trebuchet MS" w:cs="Times New Roman"/>
          <w:b/>
          <w:bCs/>
        </w:rPr>
        <w:t>4</w:t>
      </w:r>
    </w:p>
    <w:p w:rsidR="00CB66AC" w:rsidRDefault="00CB66AC" w:rsidP="00CB66AC">
      <w:pPr>
        <w:spacing w:line="276" w:lineRule="auto"/>
        <w:rPr>
          <w:rFonts w:ascii="Trebuchet MS" w:hAnsi="Trebuchet MS"/>
          <w:b/>
          <w:bCs/>
          <w:sz w:val="28"/>
          <w:szCs w:val="28"/>
          <w:lang w:val="cs-CZ"/>
        </w:rPr>
      </w:pPr>
    </w:p>
    <w:p w:rsidR="000F334A" w:rsidRDefault="00817679" w:rsidP="00CB66AC">
      <w:pPr>
        <w:spacing w:line="276" w:lineRule="auto"/>
        <w:rPr>
          <w:rFonts w:ascii="Trebuchet MS" w:hAnsi="Trebuchet MS"/>
          <w:b/>
          <w:bCs/>
          <w:sz w:val="28"/>
          <w:szCs w:val="28"/>
          <w:lang w:val="cs-CZ"/>
        </w:rPr>
      </w:pPr>
      <w:r w:rsidRPr="00817679">
        <w:rPr>
          <w:rFonts w:ascii="Trebuchet MS" w:hAnsi="Trebuchet MS"/>
          <w:b/>
          <w:bCs/>
          <w:sz w:val="28"/>
          <w:szCs w:val="28"/>
          <w:lang w:val="cs-CZ"/>
        </w:rPr>
        <w:t>V Praze opět narůstá počet Airbnb. Novela živnostenského zákona hlavnímu městu umožní jeho regulaci</w:t>
      </w:r>
    </w:p>
    <w:p w:rsidR="00817679" w:rsidRPr="00817679" w:rsidRDefault="00817679" w:rsidP="00817679">
      <w:pPr>
        <w:spacing w:line="276" w:lineRule="auto"/>
        <w:jc w:val="both"/>
        <w:rPr>
          <w:rFonts w:ascii="Trebuchet MS" w:hAnsi="Trebuchet MS"/>
          <w:b/>
          <w:bCs/>
          <w:sz w:val="24"/>
          <w:szCs w:val="24"/>
          <w:lang w:val="cs-CZ"/>
        </w:rPr>
      </w:pPr>
    </w:p>
    <w:p w:rsidR="007957C5" w:rsidRDefault="00817679" w:rsidP="00817679">
      <w:pPr>
        <w:spacing w:line="276" w:lineRule="auto"/>
        <w:jc w:val="both"/>
        <w:rPr>
          <w:rFonts w:ascii="Trebuchet MS" w:hAnsi="Trebuchet MS"/>
          <w:b/>
          <w:bCs/>
          <w:sz w:val="24"/>
          <w:szCs w:val="24"/>
          <w:lang w:val="cs-CZ"/>
        </w:rPr>
      </w:pPr>
      <w:r w:rsidRPr="00817679">
        <w:rPr>
          <w:rFonts w:ascii="Trebuchet MS" w:hAnsi="Trebuchet MS"/>
          <w:b/>
          <w:bCs/>
          <w:sz w:val="24"/>
          <w:szCs w:val="24"/>
          <w:lang w:val="cs-CZ"/>
        </w:rPr>
        <w:t>Dle analýzy pražského Institutu plánování a rozvoje (IPR) v hlavním městě po pandemii covidu opět přibývá nemovitostí, které jsou pronajímány ke krátkodobému ubytování. Celosvětově rozšířený trend je vzhledem k četným negativním dopadům na místní obyvatele i běžné ubytovací služby regulován v mnoha evropských městech. Díky připravované novele živnostenského zákona Ministerstva pro místní rozvoj (MMR) budou o regulaci těchto pronájmů moci rozhodovat i česká města a obce.</w:t>
      </w:r>
    </w:p>
    <w:p w:rsidR="00817679" w:rsidRDefault="00817679" w:rsidP="00817679">
      <w:pPr>
        <w:spacing w:line="276" w:lineRule="auto"/>
        <w:jc w:val="both"/>
        <w:rPr>
          <w:rFonts w:ascii="Trebuchet MS" w:hAnsi="Trebuchet MS"/>
          <w:b/>
          <w:bCs/>
          <w:sz w:val="24"/>
          <w:szCs w:val="24"/>
          <w:lang w:val="cs-CZ"/>
        </w:rPr>
      </w:pPr>
    </w:p>
    <w:p w:rsidR="005C06AA" w:rsidRPr="005C06AA" w:rsidRDefault="005C06AA" w:rsidP="005C06AA">
      <w:pPr>
        <w:spacing w:after="240" w:line="276" w:lineRule="auto"/>
        <w:jc w:val="both"/>
        <w:rPr>
          <w:rFonts w:ascii="Trebuchet MS" w:hAnsi="Trebuchet MS"/>
          <w:sz w:val="22"/>
          <w:lang w:val="cs-CZ"/>
        </w:rPr>
      </w:pPr>
      <w:r w:rsidRPr="005C06AA">
        <w:rPr>
          <w:rFonts w:ascii="Trebuchet MS" w:hAnsi="Trebuchet MS"/>
          <w:i/>
          <w:iCs/>
          <w:sz w:val="22"/>
          <w:lang w:val="cs-CZ"/>
        </w:rPr>
        <w:t xml:space="preserve">„Sněmovně jsme v minulosti předložili návrh novely živnostenského zákona, který by městům umožnil vlastní regulaci neklasických ubytovacích služeb, jsem moc rád, že na naši snahu Ministerstvo pro místní rozvoj nyní reaguje. Pokud vše půjde dobře, připravovaná novela by mohla být schválena Sněmovnou během letošního roku,“ </w:t>
      </w:r>
      <w:r w:rsidRPr="005C06AA">
        <w:rPr>
          <w:rFonts w:ascii="Trebuchet MS" w:hAnsi="Trebuchet MS"/>
          <w:sz w:val="22"/>
          <w:lang w:val="cs-CZ"/>
        </w:rPr>
        <w:t>uvádí náměstek pražského primátora pro oblast územního a strategického rozvoje Petr Hlaváček. </w:t>
      </w:r>
    </w:p>
    <w:p w:rsidR="005C06AA" w:rsidRPr="005C06AA" w:rsidRDefault="005C06AA" w:rsidP="005C06AA">
      <w:pPr>
        <w:spacing w:after="240" w:line="276" w:lineRule="auto"/>
        <w:jc w:val="both"/>
        <w:rPr>
          <w:rFonts w:ascii="Trebuchet MS" w:hAnsi="Trebuchet MS"/>
          <w:sz w:val="22"/>
          <w:lang w:val="cs-CZ"/>
        </w:rPr>
      </w:pPr>
      <w:r w:rsidRPr="005C06AA">
        <w:rPr>
          <w:rFonts w:ascii="Trebuchet MS" w:hAnsi="Trebuchet MS"/>
          <w:sz w:val="22"/>
          <w:lang w:val="cs-CZ"/>
        </w:rPr>
        <w:t>Institut plánování a rozvoje vypracoval první analýzu krátkodobých pronájmů v soukromí v roce 2018, její současná podoba je třetí aktualizací, ve které doplňuje data za roky 2022 a 2023. Dle čísel z minulého roku je patrný rostoucí trend pronajímaných nemovitostí způsobený postupným obnovením turistického ruchu po pandemických letech. Vzhledem k trendu růstu v hlavním městě pravděpodobně dojde k vyrovnání objemu nabídek s hodnotami před pandemií.</w:t>
      </w:r>
    </w:p>
    <w:p w:rsidR="005C06AA" w:rsidRPr="005C06AA" w:rsidRDefault="005C06AA" w:rsidP="005C06AA">
      <w:pPr>
        <w:spacing w:after="240" w:line="276" w:lineRule="auto"/>
        <w:jc w:val="both"/>
        <w:rPr>
          <w:rFonts w:ascii="Trebuchet MS" w:hAnsi="Trebuchet MS"/>
          <w:sz w:val="22"/>
          <w:lang w:val="cs-CZ"/>
        </w:rPr>
      </w:pPr>
      <w:r w:rsidRPr="005C06AA">
        <w:rPr>
          <w:rFonts w:ascii="Trebuchet MS" w:hAnsi="Trebuchet MS"/>
          <w:i/>
          <w:iCs/>
          <w:sz w:val="22"/>
          <w:lang w:val="cs-CZ"/>
        </w:rPr>
        <w:t xml:space="preserve">„Pro správný rozvoj města potřebujeme přesná data. Proto na IPR monitorujeme a vyhodnocujeme stav a </w:t>
      </w:r>
      <w:proofErr w:type="spellStart"/>
      <w:r w:rsidRPr="005C06AA">
        <w:rPr>
          <w:rFonts w:ascii="Trebuchet MS" w:hAnsi="Trebuchet MS"/>
          <w:i/>
          <w:iCs/>
          <w:sz w:val="22"/>
          <w:lang w:val="cs-CZ"/>
        </w:rPr>
        <w:t>vývoj</w:t>
      </w:r>
      <w:proofErr w:type="spellEnd"/>
      <w:r w:rsidRPr="005C06AA">
        <w:rPr>
          <w:rFonts w:ascii="Trebuchet MS" w:hAnsi="Trebuchet MS"/>
          <w:i/>
          <w:iCs/>
          <w:sz w:val="22"/>
          <w:lang w:val="cs-CZ"/>
        </w:rPr>
        <w:t xml:space="preserve"> různých témat a jevů </w:t>
      </w:r>
      <w:r w:rsidRPr="005C06AA">
        <w:rPr>
          <w:rFonts w:ascii="Trebuchet MS" w:hAnsi="Trebuchet MS"/>
          <w:i/>
          <w:iCs/>
          <w:sz w:val="22"/>
          <w:lang w:val="cs-CZ"/>
        </w:rPr>
        <w:t>a fenomén</w:t>
      </w:r>
      <w:r w:rsidRPr="005C06AA">
        <w:rPr>
          <w:rFonts w:ascii="Trebuchet MS" w:hAnsi="Trebuchet MS"/>
          <w:i/>
          <w:iCs/>
          <w:sz w:val="22"/>
          <w:lang w:val="cs-CZ"/>
        </w:rPr>
        <w:t xml:space="preserve"> krátkodobého ubytování není výjimkou. Díky tomu můžeme zvolit vhodný přístup k </w:t>
      </w:r>
      <w:r w:rsidRPr="005C06AA">
        <w:rPr>
          <w:rFonts w:ascii="Trebuchet MS" w:hAnsi="Trebuchet MS"/>
          <w:i/>
          <w:iCs/>
          <w:sz w:val="22"/>
          <w:lang w:val="cs-CZ"/>
        </w:rPr>
        <w:t>rozvoji tohoto</w:t>
      </w:r>
      <w:r w:rsidRPr="005C06AA">
        <w:rPr>
          <w:rFonts w:ascii="Trebuchet MS" w:hAnsi="Trebuchet MS"/>
          <w:i/>
          <w:iCs/>
          <w:sz w:val="22"/>
          <w:lang w:val="cs-CZ"/>
        </w:rPr>
        <w:t xml:space="preserve"> odvětví, k jeho </w:t>
      </w:r>
      <w:r w:rsidRPr="005C06AA">
        <w:rPr>
          <w:rFonts w:ascii="Trebuchet MS" w:hAnsi="Trebuchet MS"/>
          <w:i/>
          <w:iCs/>
          <w:sz w:val="22"/>
          <w:lang w:val="cs-CZ"/>
        </w:rPr>
        <w:t>regulaci,</w:t>
      </w:r>
      <w:r w:rsidRPr="005C06AA">
        <w:rPr>
          <w:rFonts w:ascii="Trebuchet MS" w:hAnsi="Trebuchet MS"/>
          <w:i/>
          <w:iCs/>
          <w:sz w:val="22"/>
          <w:lang w:val="cs-CZ"/>
        </w:rPr>
        <w:t xml:space="preserve"> a </w:t>
      </w:r>
      <w:r w:rsidRPr="005C06AA">
        <w:rPr>
          <w:rFonts w:ascii="Trebuchet MS" w:hAnsi="Trebuchet MS"/>
          <w:i/>
          <w:iCs/>
          <w:sz w:val="22"/>
          <w:lang w:val="cs-CZ"/>
        </w:rPr>
        <w:t>tedy i</w:t>
      </w:r>
      <w:r w:rsidRPr="005C06AA">
        <w:rPr>
          <w:rFonts w:ascii="Trebuchet MS" w:hAnsi="Trebuchet MS"/>
          <w:i/>
          <w:iCs/>
          <w:sz w:val="22"/>
          <w:lang w:val="cs-CZ"/>
        </w:rPr>
        <w:t xml:space="preserve"> ke zmírnění jeho negativních dopadů na město,“ </w:t>
      </w:r>
      <w:r w:rsidRPr="005C06AA">
        <w:rPr>
          <w:rFonts w:ascii="Trebuchet MS" w:hAnsi="Trebuchet MS"/>
          <w:sz w:val="22"/>
          <w:lang w:val="cs-CZ"/>
        </w:rPr>
        <w:t>doplňuje ředitel Institutu plánování a rozvoje Ondřej Boháč. </w:t>
      </w:r>
    </w:p>
    <w:p w:rsidR="005C06AA" w:rsidRPr="005C06AA" w:rsidRDefault="005C06AA" w:rsidP="005C06AA">
      <w:pPr>
        <w:spacing w:after="240" w:line="276" w:lineRule="auto"/>
        <w:jc w:val="both"/>
        <w:rPr>
          <w:rFonts w:ascii="Trebuchet MS" w:hAnsi="Trebuchet MS"/>
          <w:sz w:val="22"/>
          <w:lang w:val="cs-CZ"/>
        </w:rPr>
      </w:pPr>
      <w:r w:rsidRPr="005C06AA">
        <w:rPr>
          <w:rFonts w:ascii="Trebuchet MS" w:hAnsi="Trebuchet MS"/>
          <w:sz w:val="22"/>
          <w:lang w:val="cs-CZ"/>
        </w:rPr>
        <w:t xml:space="preserve">Analýza institutu zkoumá fenomén krátkodobých pronájmů v soukromí na příkladu platformy Airbnb, která je v hlavním městě jedním z největších poskytovatelů této služby. Kromě vývoje v čase se věnuje také prostorovému rozmístění a struktuře nabídek. Jejím cílem je vyhodnotit postavení Airbnb ve vztahu k obyvatelstvu, bytovému fondu a tradičním ubytovacím službám, vytvoření přehledu legislativy ovlivňující Airbnb v Praze a zároveň popsání </w:t>
      </w:r>
      <w:r w:rsidRPr="005C06AA">
        <w:rPr>
          <w:rFonts w:ascii="Trebuchet MS" w:hAnsi="Trebuchet MS"/>
          <w:sz w:val="22"/>
          <w:lang w:val="cs-CZ"/>
        </w:rPr>
        <w:t>fungujících</w:t>
      </w:r>
      <w:r w:rsidRPr="005C06AA">
        <w:rPr>
          <w:rFonts w:ascii="Trebuchet MS" w:hAnsi="Trebuchet MS"/>
          <w:sz w:val="22"/>
          <w:lang w:val="cs-CZ"/>
        </w:rPr>
        <w:t xml:space="preserve"> přístupů k regulaci ve </w:t>
      </w:r>
      <w:r w:rsidRPr="005C06AA">
        <w:rPr>
          <w:rFonts w:ascii="Trebuchet MS" w:hAnsi="Trebuchet MS"/>
          <w:sz w:val="22"/>
          <w:lang w:val="cs-CZ"/>
        </w:rPr>
        <w:t>vybraných</w:t>
      </w:r>
      <w:r w:rsidRPr="005C06AA">
        <w:rPr>
          <w:rFonts w:ascii="Trebuchet MS" w:hAnsi="Trebuchet MS"/>
          <w:sz w:val="22"/>
          <w:lang w:val="cs-CZ"/>
        </w:rPr>
        <w:t xml:space="preserve"> </w:t>
      </w:r>
      <w:r w:rsidRPr="005C06AA">
        <w:rPr>
          <w:rFonts w:ascii="Trebuchet MS" w:hAnsi="Trebuchet MS"/>
          <w:sz w:val="22"/>
          <w:lang w:val="cs-CZ"/>
        </w:rPr>
        <w:t>evropských</w:t>
      </w:r>
      <w:r w:rsidRPr="005C06AA">
        <w:rPr>
          <w:rFonts w:ascii="Trebuchet MS" w:hAnsi="Trebuchet MS"/>
          <w:sz w:val="22"/>
          <w:lang w:val="cs-CZ"/>
        </w:rPr>
        <w:t xml:space="preserve"> městech. </w:t>
      </w:r>
    </w:p>
    <w:p w:rsidR="005C06AA" w:rsidRPr="005C06AA" w:rsidRDefault="005C06AA" w:rsidP="005C06AA">
      <w:pPr>
        <w:pStyle w:val="Odstavecseseznamem"/>
        <w:numPr>
          <w:ilvl w:val="0"/>
          <w:numId w:val="46"/>
        </w:numPr>
        <w:spacing w:after="240" w:line="276" w:lineRule="auto"/>
        <w:jc w:val="both"/>
        <w:rPr>
          <w:rFonts w:ascii="Trebuchet MS" w:hAnsi="Trebuchet MS"/>
          <w:sz w:val="22"/>
          <w:lang w:val="cs-CZ"/>
        </w:rPr>
      </w:pPr>
      <w:r w:rsidRPr="005C06AA">
        <w:rPr>
          <w:rFonts w:ascii="Trebuchet MS" w:hAnsi="Trebuchet MS"/>
          <w:sz w:val="22"/>
          <w:lang w:val="cs-CZ"/>
        </w:rPr>
        <w:lastRenderedPageBreak/>
        <w:t>V březnu 2023 se v Praze nabízelo 7 930 jednotek Airbnb. </w:t>
      </w:r>
    </w:p>
    <w:p w:rsidR="005C06AA" w:rsidRPr="005C06AA" w:rsidRDefault="005C06AA" w:rsidP="005C06AA">
      <w:pPr>
        <w:pStyle w:val="Odstavecseseznamem"/>
        <w:numPr>
          <w:ilvl w:val="0"/>
          <w:numId w:val="46"/>
        </w:numPr>
        <w:spacing w:after="240" w:line="276" w:lineRule="auto"/>
        <w:jc w:val="both"/>
        <w:rPr>
          <w:rFonts w:ascii="Trebuchet MS" w:hAnsi="Trebuchet MS"/>
          <w:sz w:val="22"/>
          <w:lang w:val="cs-CZ"/>
        </w:rPr>
      </w:pPr>
      <w:r w:rsidRPr="005C06AA">
        <w:rPr>
          <w:rFonts w:ascii="Trebuchet MS" w:hAnsi="Trebuchet MS"/>
          <w:sz w:val="22"/>
          <w:lang w:val="cs-CZ"/>
        </w:rPr>
        <w:t xml:space="preserve">Většina </w:t>
      </w:r>
      <w:r w:rsidRPr="005C06AA">
        <w:rPr>
          <w:rFonts w:ascii="Trebuchet MS" w:hAnsi="Trebuchet MS"/>
          <w:sz w:val="22"/>
          <w:lang w:val="cs-CZ"/>
        </w:rPr>
        <w:t>nabízených</w:t>
      </w:r>
      <w:r w:rsidRPr="005C06AA">
        <w:rPr>
          <w:rFonts w:ascii="Trebuchet MS" w:hAnsi="Trebuchet MS"/>
          <w:sz w:val="22"/>
          <w:lang w:val="cs-CZ"/>
        </w:rPr>
        <w:t xml:space="preserve"> jednotek má dlouhodobě formu pronájmu celého bytu, sektor ubytování pouze formou </w:t>
      </w:r>
      <w:r w:rsidRPr="005C06AA">
        <w:rPr>
          <w:rFonts w:ascii="Trebuchet MS" w:hAnsi="Trebuchet MS"/>
          <w:sz w:val="22"/>
          <w:lang w:val="cs-CZ"/>
        </w:rPr>
        <w:t>sdílených</w:t>
      </w:r>
      <w:r w:rsidRPr="005C06AA">
        <w:rPr>
          <w:rFonts w:ascii="Trebuchet MS" w:hAnsi="Trebuchet MS"/>
          <w:sz w:val="22"/>
          <w:lang w:val="cs-CZ"/>
        </w:rPr>
        <w:t xml:space="preserve"> pokojů lze v Praze považovat za prakticky neexistující.</w:t>
      </w:r>
    </w:p>
    <w:p w:rsidR="005C06AA" w:rsidRPr="005C06AA" w:rsidRDefault="005C06AA" w:rsidP="005C06AA">
      <w:pPr>
        <w:pStyle w:val="Odstavecseseznamem"/>
        <w:numPr>
          <w:ilvl w:val="0"/>
          <w:numId w:val="46"/>
        </w:numPr>
        <w:spacing w:after="240" w:line="276" w:lineRule="auto"/>
        <w:jc w:val="both"/>
        <w:rPr>
          <w:rFonts w:ascii="Trebuchet MS" w:hAnsi="Trebuchet MS"/>
          <w:sz w:val="22"/>
          <w:lang w:val="cs-CZ"/>
        </w:rPr>
      </w:pPr>
      <w:r w:rsidRPr="005C06AA">
        <w:rPr>
          <w:rFonts w:ascii="Trebuchet MS" w:hAnsi="Trebuchet MS"/>
          <w:sz w:val="22"/>
          <w:lang w:val="cs-CZ"/>
        </w:rPr>
        <w:t>Téměř 80 % jednotek nabízejí hostitelé, kteří v Praze pronajímají 2 a více jednotek. Na jednoho hostitele připadá pronájem 2,8 jednotek. </w:t>
      </w:r>
    </w:p>
    <w:p w:rsidR="005C06AA" w:rsidRDefault="005C06AA" w:rsidP="005C06AA">
      <w:pPr>
        <w:pStyle w:val="Odstavecseseznamem"/>
        <w:numPr>
          <w:ilvl w:val="0"/>
          <w:numId w:val="46"/>
        </w:numPr>
        <w:spacing w:after="240" w:line="276" w:lineRule="auto"/>
        <w:jc w:val="both"/>
        <w:rPr>
          <w:rFonts w:ascii="Trebuchet MS" w:hAnsi="Trebuchet MS"/>
          <w:sz w:val="22"/>
          <w:lang w:val="cs-CZ"/>
        </w:rPr>
      </w:pPr>
      <w:r w:rsidRPr="005C06AA">
        <w:rPr>
          <w:rFonts w:ascii="Trebuchet MS" w:hAnsi="Trebuchet MS"/>
          <w:sz w:val="22"/>
          <w:lang w:val="cs-CZ"/>
        </w:rPr>
        <w:t>Nabízené pronájmy se v Praze extrémně koncentrují do centra města. V historickém jádru tvoří nabídky přes 1/10 bytového fondu.</w:t>
      </w:r>
    </w:p>
    <w:p w:rsidR="005C06AA" w:rsidRPr="005C06AA" w:rsidRDefault="005C06AA" w:rsidP="005C06AA">
      <w:pPr>
        <w:pStyle w:val="Odstavecseseznamem"/>
        <w:spacing w:after="240" w:line="276" w:lineRule="auto"/>
        <w:jc w:val="both"/>
        <w:rPr>
          <w:rFonts w:ascii="Trebuchet MS" w:hAnsi="Trebuchet MS"/>
          <w:b/>
          <w:bCs/>
          <w:sz w:val="22"/>
          <w:lang w:val="cs-CZ"/>
        </w:rPr>
      </w:pPr>
    </w:p>
    <w:p w:rsidR="005C06AA" w:rsidRPr="005C06AA" w:rsidRDefault="005C06AA" w:rsidP="005C06AA">
      <w:pPr>
        <w:spacing w:after="240" w:line="276" w:lineRule="auto"/>
        <w:jc w:val="both"/>
        <w:rPr>
          <w:rFonts w:ascii="Trebuchet MS" w:hAnsi="Trebuchet MS"/>
          <w:b/>
          <w:bCs/>
          <w:sz w:val="22"/>
          <w:lang w:val="cs-CZ"/>
        </w:rPr>
      </w:pPr>
      <w:r w:rsidRPr="005C06AA">
        <w:rPr>
          <w:rFonts w:ascii="Trebuchet MS" w:hAnsi="Trebuchet MS"/>
          <w:b/>
          <w:bCs/>
          <w:sz w:val="22"/>
          <w:lang w:val="cs-CZ"/>
        </w:rPr>
        <w:t xml:space="preserve">Analýzu si můžete stáhnout na odkazu </w:t>
      </w:r>
      <w:hyperlink r:id="rId12" w:history="1">
        <w:r w:rsidRPr="005C06AA">
          <w:rPr>
            <w:rStyle w:val="Hypertextovodkaz"/>
            <w:rFonts w:ascii="Trebuchet MS" w:hAnsi="Trebuchet MS"/>
            <w:b/>
            <w:bCs/>
            <w:sz w:val="22"/>
            <w:lang w:val="cs-CZ"/>
          </w:rPr>
          <w:t>zde</w:t>
        </w:r>
      </w:hyperlink>
      <w:r w:rsidRPr="005C06AA">
        <w:rPr>
          <w:rFonts w:ascii="Trebuchet MS" w:hAnsi="Trebuchet MS"/>
          <w:b/>
          <w:bCs/>
          <w:sz w:val="22"/>
          <w:lang w:val="cs-CZ"/>
        </w:rPr>
        <w:t>. </w:t>
      </w:r>
    </w:p>
    <w:p w:rsidR="005C06AA" w:rsidRPr="005C06AA" w:rsidRDefault="005C06AA" w:rsidP="005C06AA">
      <w:pPr>
        <w:spacing w:after="240" w:line="276" w:lineRule="auto"/>
        <w:jc w:val="both"/>
        <w:rPr>
          <w:rFonts w:ascii="Trebuchet MS" w:hAnsi="Trebuchet MS"/>
          <w:i/>
          <w:iCs/>
          <w:sz w:val="22"/>
          <w:lang w:val="cs-CZ"/>
        </w:rPr>
      </w:pPr>
    </w:p>
    <w:p w:rsidR="005C06AA" w:rsidRPr="005C06AA" w:rsidRDefault="005C06AA" w:rsidP="005C06AA">
      <w:pPr>
        <w:spacing w:after="240" w:line="276" w:lineRule="auto"/>
        <w:jc w:val="both"/>
        <w:rPr>
          <w:rFonts w:ascii="Trebuchet MS" w:hAnsi="Trebuchet MS"/>
          <w:i/>
          <w:iCs/>
          <w:sz w:val="22"/>
          <w:lang w:val="cs-CZ"/>
        </w:rPr>
      </w:pPr>
    </w:p>
    <w:p w:rsidR="007957C5" w:rsidRPr="007957C5" w:rsidRDefault="007957C5" w:rsidP="007957C5">
      <w:pPr>
        <w:spacing w:after="240" w:line="276" w:lineRule="auto"/>
        <w:jc w:val="both"/>
        <w:rPr>
          <w:rFonts w:ascii="Trebuchet MS" w:hAnsi="Trebuchet MS"/>
          <w:sz w:val="22"/>
          <w:lang w:val="cs-CZ"/>
        </w:rPr>
      </w:pPr>
    </w:p>
    <w:p w:rsidR="007957C5" w:rsidRPr="007957C5" w:rsidRDefault="007957C5" w:rsidP="007957C5">
      <w:pPr>
        <w:spacing w:after="240" w:line="276" w:lineRule="auto"/>
        <w:jc w:val="both"/>
        <w:rPr>
          <w:rFonts w:ascii="Trebuchet MS" w:hAnsi="Trebuchet MS"/>
          <w:i/>
          <w:iCs/>
          <w:sz w:val="22"/>
          <w:lang w:val="cs-CZ"/>
        </w:rPr>
      </w:pPr>
    </w:p>
    <w:p w:rsidR="00CB66AC" w:rsidRPr="00CB66AC" w:rsidRDefault="00CB66AC" w:rsidP="007957C5">
      <w:pPr>
        <w:spacing w:after="240" w:line="276" w:lineRule="auto"/>
        <w:jc w:val="both"/>
        <w:rPr>
          <w:rFonts w:ascii="Trebuchet MS" w:hAnsi="Trebuchet MS"/>
          <w:sz w:val="22"/>
          <w:lang w:val="cs-CZ"/>
        </w:rPr>
      </w:pPr>
    </w:p>
    <w:sectPr w:rsidR="00CB66AC" w:rsidRPr="00CB66AC" w:rsidSect="002628A0">
      <w:headerReference w:type="even" r:id="rId13"/>
      <w:headerReference w:type="default" r:id="rId14"/>
      <w:footerReference w:type="even" r:id="rId15"/>
      <w:footerReference w:type="default" r:id="rId16"/>
      <w:headerReference w:type="first" r:id="rId17"/>
      <w:footerReference w:type="first" r:id="rId18"/>
      <w:pgSz w:w="11907" w:h="16840" w:code="9"/>
      <w:pgMar w:top="2438" w:right="1474" w:bottom="1758" w:left="1588" w:header="567" w:footer="15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072C" w:rsidRDefault="00F5072C" w:rsidP="004A3B28">
      <w:pPr>
        <w:spacing w:line="240" w:lineRule="auto"/>
      </w:pPr>
      <w:r>
        <w:separator/>
      </w:r>
    </w:p>
  </w:endnote>
  <w:endnote w:type="continuationSeparator" w:id="0">
    <w:p w:rsidR="00F5072C" w:rsidRDefault="00F5072C" w:rsidP="004A3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UnitPro-MediIta">
    <w:altName w:val="Calibri"/>
    <w:panose1 w:val="020B0604020202020204"/>
    <w:charset w:val="00"/>
    <w:family w:val="swiss"/>
    <w:notTrueType/>
    <w:pitch w:val="variable"/>
    <w:sig w:usb0="A00002FF" w:usb1="5000207B" w:usb2="00000008" w:usb3="00000000" w:csb0="0000009F" w:csb1="00000000"/>
  </w:font>
  <w:font w:name="UnitSlabPro-Light">
    <w:altName w:val="Calibri"/>
    <w:panose1 w:val="020B0604020202020204"/>
    <w:charset w:val="00"/>
    <w:family w:val="modern"/>
    <w:pitch w:val="variable"/>
    <w:sig w:usb0="A00002FF" w:usb1="4000207B" w:usb2="00000008" w:usb3="00000000" w:csb0="0000009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0"/>
    <w:family w:val="decorative"/>
    <w:pitch w:val="variable"/>
    <w:sig w:usb0="00000003" w:usb1="00000000" w:usb2="00000000" w:usb3="00000000" w:csb0="80000001" w:csb1="00000000"/>
  </w:font>
  <w:font w:name="UnitPro">
    <w:altName w:val="Calibri"/>
    <w:panose1 w:val="020B0604020202020204"/>
    <w:charset w:val="00"/>
    <w:family w:val="swiss"/>
    <w:notTrueType/>
    <w:pitch w:val="variable"/>
    <w:sig w:usb0="A00002FF" w:usb1="5000207B" w:usb2="00000008" w:usb3="00000000" w:csb0="0000009F" w:csb1="00000000"/>
  </w:font>
  <w:font w:name="UnitSlabPro-LightIta">
    <w:altName w:val="Calibri"/>
    <w:panose1 w:val="020B0604020202020204"/>
    <w:charset w:val="00"/>
    <w:family w:val="modern"/>
    <w:notTrueType/>
    <w:pitch w:val="variable"/>
    <w:sig w:usb0="A00002FF" w:usb1="4000207B" w:usb2="00000008" w:usb3="00000000" w:csb0="0000009F" w:csb1="00000000"/>
  </w:font>
  <w:font w:name="UnitPro-Medi">
    <w:altName w:val="Calibri"/>
    <w:panose1 w:val="020B0604020202020204"/>
    <w:charset w:val="00"/>
    <w:family w:val="swiss"/>
    <w:notTrueType/>
    <w:pitch w:val="variable"/>
    <w:sig w:usb0="A00002FF" w:usb1="5000207B" w:usb2="00000008" w:usb3="00000000" w:csb0="0000009F" w:csb1="00000000"/>
  </w:font>
  <w:font w:name="UnitPro-Light">
    <w:altName w:val="Calibri"/>
    <w:panose1 w:val="020B0604020202020204"/>
    <w:charset w:val="00"/>
    <w:family w:val="swiss"/>
    <w:notTrueType/>
    <w:pitch w:val="variable"/>
    <w:sig w:usb0="A00002FF" w:usb1="5000207B" w:usb2="00000008" w:usb3="00000000" w:csb0="0000009F" w:csb1="00000000"/>
  </w:font>
  <w:font w:name="Arial">
    <w:panose1 w:val="020B0604020202020204"/>
    <w:charset w:val="EE"/>
    <w:family w:val="swiss"/>
    <w:pitch w:val="variable"/>
    <w:sig w:usb0="E0002EFF" w:usb1="C000785B" w:usb2="00000009" w:usb3="00000000" w:csb0="000001FF" w:csb1="00000000"/>
  </w:font>
  <w:font w:name="UnitSlabPro-Medi">
    <w:altName w:val="Calibri"/>
    <w:panose1 w:val="020B0604020202020204"/>
    <w:charset w:val="00"/>
    <w:family w:val="modern"/>
    <w:notTrueType/>
    <w:pitch w:val="variable"/>
    <w:sig w:usb0="A00002FF" w:usb1="4000207B" w:usb2="00000008" w:usb3="00000000" w:csb0="0000009F" w:csb1="00000000"/>
  </w:font>
  <w:font w:name="UnitSlabPro-MediIta">
    <w:altName w:val="Calibri"/>
    <w:panose1 w:val="020B0604020202020204"/>
    <w:charset w:val="00"/>
    <w:family w:val="modern"/>
    <w:notTrueType/>
    <w:pitch w:val="variable"/>
    <w:sig w:usb0="A00002FF" w:usb1="4000207B" w:usb2="00000008"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8A0" w:rsidRDefault="002628A0">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682" w:rsidRDefault="00011682">
    <w:pPr>
      <w:pStyle w:val="Zpat"/>
    </w:pPr>
    <w:r>
      <w:rPr>
        <w:noProof/>
        <w:lang w:val="cs-CZ" w:eastAsia="cs-CZ"/>
      </w:rPr>
      <mc:AlternateContent>
        <mc:Choice Requires="wps">
          <w:drawing>
            <wp:anchor distT="45720" distB="45720" distL="114300" distR="114300" simplePos="0" relativeHeight="251663360" behindDoc="0" locked="0" layoutInCell="1" allowOverlap="1" wp14:anchorId="3A0C4494" wp14:editId="03AFB3BE">
              <wp:simplePos x="0" y="0"/>
              <wp:positionH relativeFrom="column">
                <wp:posOffset>6010910</wp:posOffset>
              </wp:positionH>
              <wp:positionV relativeFrom="page">
                <wp:posOffset>9791700</wp:posOffset>
              </wp:positionV>
              <wp:extent cx="523875" cy="447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47675"/>
                      </a:xfrm>
                      <a:prstGeom prst="rect">
                        <a:avLst/>
                      </a:prstGeom>
                      <a:noFill/>
                      <a:ln w="9525">
                        <a:noFill/>
                        <a:miter lim="800000"/>
                        <a:headEnd/>
                        <a:tailEnd/>
                      </a:ln>
                    </wps:spPr>
                    <wps:txbx>
                      <w:txbxContent>
                        <w:p w:rsidR="00011682" w:rsidRPr="00C10F05" w:rsidRDefault="00011682" w:rsidP="00C10F05">
                          <w:pPr>
                            <w:pStyle w:val="slastrnek"/>
                          </w:pPr>
                          <w:r w:rsidRPr="00C10F05">
                            <w:fldChar w:fldCharType="begin"/>
                          </w:r>
                          <w:r w:rsidRPr="00C10F05">
                            <w:instrText>PAGE  \* Arabic  \* MERGEFORMAT</w:instrText>
                          </w:r>
                          <w:r w:rsidRPr="00C10F05">
                            <w:fldChar w:fldCharType="separate"/>
                          </w:r>
                          <w:r w:rsidR="00063034" w:rsidRPr="00063034">
                            <w:rPr>
                              <w:noProof/>
                              <w:lang w:val="cs-CZ"/>
                            </w:rPr>
                            <w:t>2</w:t>
                          </w:r>
                          <w:r w:rsidRPr="00C10F05">
                            <w:fldChar w:fldCharType="end"/>
                          </w:r>
                          <w:r w:rsidRPr="00C10F05">
                            <w:rPr>
                              <w:lang w:val="cs-CZ"/>
                            </w:rPr>
                            <w:t xml:space="preserve"> </w:t>
                          </w:r>
                          <w:r w:rsidRPr="00C10F05">
                            <w:rPr>
                              <w:noProof/>
                              <w:lang w:val="cs-CZ" w:eastAsia="cs-CZ"/>
                            </w:rPr>
                            <w:drawing>
                              <wp:inline distT="0" distB="0" distL="0" distR="0" wp14:anchorId="03FD6B17" wp14:editId="2C01FE8A">
                                <wp:extent cx="10800" cy="327600"/>
                                <wp:effectExtent l="0" t="0" r="27305" b="0"/>
                                <wp:docPr id="54" name="Obrázek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 cy="327600"/>
                                        </a:xfrm>
                                        <a:prstGeom prst="rect">
                                          <a:avLst/>
                                        </a:prstGeom>
                                        <a:noFill/>
                                        <a:ln>
                                          <a:noFill/>
                                        </a:ln>
                                      </pic:spPr>
                                    </pic:pic>
                                  </a:graphicData>
                                </a:graphic>
                              </wp:inline>
                            </w:drawing>
                          </w:r>
                          <w:fldSimple w:instr="NUMPAGES  \* Arabic  \* MERGEFORMAT">
                            <w:r w:rsidR="00063034" w:rsidRPr="00063034">
                              <w:rPr>
                                <w:noProof/>
                                <w:lang w:val="cs-CZ"/>
                              </w:rPr>
                              <w:t>2</w:t>
                            </w:r>
                          </w:fldSimple>
                          <w: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C4494" id="_x0000_t202" coordsize="21600,21600" o:spt="202" path="m,l,21600r21600,l21600,xe">
              <v:stroke joinstyle="miter"/>
              <v:path gradientshapeok="t" o:connecttype="rect"/>
            </v:shapetype>
            <v:shape id="Text Box 2" o:spid="_x0000_s1026" type="#_x0000_t202" style="position:absolute;margin-left:473.3pt;margin-top:771pt;width:41.25pt;height:3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" filled="f" stroked="f">
              <v:textbox inset="0,0,0,0">
                <w:txbxContent>
                  <w:p w:rsidR="00011682" w:rsidRPr="00C10F05" w:rsidRDefault="00011682" w:rsidP="00C10F05">
                    <w:pPr>
                      <w:pStyle w:val="slastrnek"/>
                    </w:pPr>
                    <w:r w:rsidRPr="00C10F05">
                      <w:fldChar w:fldCharType="begin"/>
                    </w:r>
                    <w:r w:rsidRPr="00C10F05">
                      <w:instrText>PAGE  \* Arabic  \* MERGEFORMAT</w:instrText>
                    </w:r>
                    <w:r w:rsidRPr="00C10F05">
                      <w:fldChar w:fldCharType="separate"/>
                    </w:r>
                    <w:r w:rsidR="00063034" w:rsidRPr="00063034">
                      <w:rPr>
                        <w:noProof/>
                        <w:lang w:val="cs-CZ"/>
                      </w:rPr>
                      <w:t>2</w:t>
                    </w:r>
                    <w:r w:rsidRPr="00C10F05">
                      <w:fldChar w:fldCharType="end"/>
                    </w:r>
                    <w:r w:rsidRPr="00C10F05">
                      <w:rPr>
                        <w:lang w:val="cs-CZ"/>
                      </w:rPr>
                      <w:t xml:space="preserve"> </w:t>
                    </w:r>
                    <w:r w:rsidRPr="00C10F05">
                      <w:rPr>
                        <w:noProof/>
                        <w:lang w:val="cs-CZ" w:eastAsia="cs-CZ"/>
                      </w:rPr>
                      <w:drawing>
                        <wp:inline distT="0" distB="0" distL="0" distR="0" wp14:anchorId="03FD6B17" wp14:editId="2C01FE8A">
                          <wp:extent cx="10800" cy="327600"/>
                          <wp:effectExtent l="0" t="0" r="27305" b="0"/>
                          <wp:docPr id="54" name="Obrázek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 cy="327600"/>
                                  </a:xfrm>
                                  <a:prstGeom prst="rect">
                                    <a:avLst/>
                                  </a:prstGeom>
                                  <a:noFill/>
                                  <a:ln>
                                    <a:noFill/>
                                  </a:ln>
                                </pic:spPr>
                              </pic:pic>
                            </a:graphicData>
                          </a:graphic>
                        </wp:inline>
                      </w:drawing>
                    </w:r>
                    <w:fldSimple w:instr="NUMPAGES  \* Arabic  \* MERGEFORMAT">
                      <w:r w:rsidR="00063034" w:rsidRPr="00063034">
                        <w:rPr>
                          <w:noProof/>
                          <w:lang w:val="cs-CZ"/>
                        </w:rPr>
                        <w:t>2</w:t>
                      </w:r>
                    </w:fldSimple>
                    <w:r>
                      <w:tab/>
                    </w:r>
                  </w:p>
                </w:txbxContent>
              </v:textbox>
              <w10:wrap type="square" anchory="page"/>
            </v:shape>
          </w:pict>
        </mc:Fallback>
      </mc:AlternateContent>
    </w:r>
    <w:r>
      <w:rPr>
        <w:noProof/>
        <w:szCs w:val="15"/>
        <w:lang w:val="cs-CZ" w:eastAsia="cs-CZ"/>
      </w:rPr>
      <w:drawing>
        <wp:anchor distT="0" distB="0" distL="114300" distR="114300" simplePos="0" relativeHeight="251661312" behindDoc="1" locked="0" layoutInCell="1" allowOverlap="1" wp14:anchorId="068F2890" wp14:editId="3D13DA0E">
          <wp:simplePos x="0" y="0"/>
          <wp:positionH relativeFrom="page">
            <wp:posOffset>457200</wp:posOffset>
          </wp:positionH>
          <wp:positionV relativeFrom="page">
            <wp:posOffset>9886950</wp:posOffset>
          </wp:positionV>
          <wp:extent cx="6385680" cy="348120"/>
          <wp:effectExtent l="0" t="0" r="0" b="0"/>
          <wp:wrapTight wrapText="bothSides">
            <wp:wrapPolygon edited="0">
              <wp:start x="0" y="0"/>
              <wp:lineTo x="0" y="20102"/>
              <wp:lineTo x="21523" y="20102"/>
              <wp:lineTo x="21523" y="0"/>
              <wp:lineTo x="0" y="0"/>
            </wp:wrapPolygon>
          </wp:wrapTight>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ticka.jpg"/>
                  <pic:cNvPicPr/>
                </pic:nvPicPr>
                <pic:blipFill>
                  <a:blip r:embed="rId2">
                    <a:extLst>
                      <a:ext uri="{28A0092B-C50C-407E-A947-70E740481C1C}">
                        <a14:useLocalDpi xmlns:a14="http://schemas.microsoft.com/office/drawing/2010/main" val="0"/>
                      </a:ext>
                    </a:extLst>
                  </a:blip>
                  <a:stretch>
                    <a:fillRect/>
                  </a:stretch>
                </pic:blipFill>
                <pic:spPr>
                  <a:xfrm>
                    <a:off x="0" y="0"/>
                    <a:ext cx="6385680" cy="3481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111" w:rsidRDefault="00A74111" w:rsidP="00A74111">
    <w:pPr>
      <w:pStyle w:val="Zpat"/>
    </w:pPr>
    <w:r>
      <w:rPr>
        <w:noProof/>
        <w:lang w:val="cs-CZ" w:eastAsia="cs-CZ"/>
      </w:rPr>
      <mc:AlternateContent>
        <mc:Choice Requires="wps">
          <w:drawing>
            <wp:anchor distT="45720" distB="45720" distL="114300" distR="114300" simplePos="0" relativeHeight="251668480" behindDoc="0" locked="0" layoutInCell="1" allowOverlap="1" wp14:anchorId="013B0654" wp14:editId="506E7A2A">
              <wp:simplePos x="0" y="0"/>
              <wp:positionH relativeFrom="column">
                <wp:posOffset>6011545</wp:posOffset>
              </wp:positionH>
              <wp:positionV relativeFrom="page">
                <wp:posOffset>9791700</wp:posOffset>
              </wp:positionV>
              <wp:extent cx="528320" cy="447675"/>
              <wp:effectExtent l="0" t="0" r="508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47675"/>
                      </a:xfrm>
                      <a:prstGeom prst="rect">
                        <a:avLst/>
                      </a:prstGeom>
                      <a:noFill/>
                      <a:ln w="9525">
                        <a:noFill/>
                        <a:miter lim="800000"/>
                        <a:headEnd/>
                        <a:tailEnd/>
                      </a:ln>
                    </wps:spPr>
                    <wps:txbx>
                      <w:txbxContent>
                        <w:p w:rsidR="00A74111" w:rsidRPr="00C10F05" w:rsidRDefault="00A74111" w:rsidP="00A74111">
                          <w:pPr>
                            <w:pStyle w:val="slastrnek"/>
                          </w:pPr>
                          <w:r w:rsidRPr="00C10F05">
                            <w:fldChar w:fldCharType="begin"/>
                          </w:r>
                          <w:r w:rsidRPr="00C10F05">
                            <w:instrText>PAGE  \* Arabic  \* MERGEFORMAT</w:instrText>
                          </w:r>
                          <w:r w:rsidRPr="00C10F05">
                            <w:fldChar w:fldCharType="separate"/>
                          </w:r>
                          <w:r w:rsidR="000871C9" w:rsidRPr="000871C9">
                            <w:rPr>
                              <w:noProof/>
                              <w:lang w:val="cs-CZ"/>
                            </w:rPr>
                            <w:t>1</w:t>
                          </w:r>
                          <w:r w:rsidRPr="00C10F05">
                            <w:fldChar w:fldCharType="end"/>
                          </w:r>
                          <w:r w:rsidRPr="00C10F05">
                            <w:rPr>
                              <w:lang w:val="cs-CZ"/>
                            </w:rPr>
                            <w:t xml:space="preserve"> </w:t>
                          </w:r>
                          <w:r w:rsidRPr="00C10F05">
                            <w:rPr>
                              <w:noProof/>
                              <w:lang w:val="cs-CZ" w:eastAsia="cs-CZ"/>
                            </w:rPr>
                            <w:drawing>
                              <wp:inline distT="0" distB="0" distL="0" distR="0" wp14:anchorId="638EBBEA" wp14:editId="75CBDA4B">
                                <wp:extent cx="10800" cy="327600"/>
                                <wp:effectExtent l="0" t="0" r="27305" b="0"/>
                                <wp:docPr id="55" name="Obrázek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 cy="327600"/>
                                        </a:xfrm>
                                        <a:prstGeom prst="rect">
                                          <a:avLst/>
                                        </a:prstGeom>
                                        <a:noFill/>
                                        <a:ln>
                                          <a:noFill/>
                                        </a:ln>
                                      </pic:spPr>
                                    </pic:pic>
                                  </a:graphicData>
                                </a:graphic>
                              </wp:inline>
                            </w:drawing>
                          </w:r>
                          <w:fldSimple w:instr="NUMPAGES  \* Arabic  \* MERGEFORMAT">
                            <w:r w:rsidR="000871C9" w:rsidRPr="000871C9">
                              <w:rPr>
                                <w:noProof/>
                                <w:lang w:val="cs-CZ"/>
                              </w:rPr>
                              <w:t>1</w:t>
                            </w:r>
                          </w:fldSimple>
                          <w: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B0654" id="_x0000_t202" coordsize="21600,21600" o:spt="202" path="m,l,21600r21600,l21600,xe">
              <v:stroke joinstyle="miter"/>
              <v:path gradientshapeok="t" o:connecttype="rect"/>
            </v:shapetype>
            <v:shape id="_x0000_s1027" type="#_x0000_t202" style="position:absolute;margin-left:473.35pt;margin-top:771pt;width:41.6pt;height:35.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" filled="f" stroked="f">
              <v:textbox inset="0,0,0,0">
                <w:txbxContent>
                  <w:p w:rsidR="00A74111" w:rsidRPr="00C10F05" w:rsidRDefault="00A74111" w:rsidP="00A74111">
                    <w:pPr>
                      <w:pStyle w:val="slastrnek"/>
                    </w:pPr>
                    <w:r w:rsidRPr="00C10F05">
                      <w:fldChar w:fldCharType="begin"/>
                    </w:r>
                    <w:r w:rsidRPr="00C10F05">
                      <w:instrText>PAGE  \* Arabic  \* MERGEFORMAT</w:instrText>
                    </w:r>
                    <w:r w:rsidRPr="00C10F05">
                      <w:fldChar w:fldCharType="separate"/>
                    </w:r>
                    <w:r w:rsidR="000871C9" w:rsidRPr="000871C9">
                      <w:rPr>
                        <w:noProof/>
                        <w:lang w:val="cs-CZ"/>
                      </w:rPr>
                      <w:t>1</w:t>
                    </w:r>
                    <w:r w:rsidRPr="00C10F05">
                      <w:fldChar w:fldCharType="end"/>
                    </w:r>
                    <w:r w:rsidRPr="00C10F05">
                      <w:rPr>
                        <w:lang w:val="cs-CZ"/>
                      </w:rPr>
                      <w:t xml:space="preserve"> </w:t>
                    </w:r>
                    <w:r w:rsidRPr="00C10F05">
                      <w:rPr>
                        <w:noProof/>
                        <w:lang w:val="cs-CZ" w:eastAsia="cs-CZ"/>
                      </w:rPr>
                      <w:drawing>
                        <wp:inline distT="0" distB="0" distL="0" distR="0" wp14:anchorId="638EBBEA" wp14:editId="75CBDA4B">
                          <wp:extent cx="10800" cy="327600"/>
                          <wp:effectExtent l="0" t="0" r="27305" b="0"/>
                          <wp:docPr id="55" name="Obrázek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 cy="327600"/>
                                  </a:xfrm>
                                  <a:prstGeom prst="rect">
                                    <a:avLst/>
                                  </a:prstGeom>
                                  <a:noFill/>
                                  <a:ln>
                                    <a:noFill/>
                                  </a:ln>
                                </pic:spPr>
                              </pic:pic>
                            </a:graphicData>
                          </a:graphic>
                        </wp:inline>
                      </w:drawing>
                    </w:r>
                    <w:fldSimple w:instr="NUMPAGES  \* Arabic  \* MERGEFORMAT">
                      <w:r w:rsidR="000871C9" w:rsidRPr="000871C9">
                        <w:rPr>
                          <w:noProof/>
                          <w:lang w:val="cs-CZ"/>
                        </w:rPr>
                        <w:t>1</w:t>
                      </w:r>
                    </w:fldSimple>
                    <w:r>
                      <w:tab/>
                    </w:r>
                  </w:p>
                </w:txbxContent>
              </v:textbox>
              <w10:wrap type="square" anchory="page"/>
            </v:shape>
          </w:pict>
        </mc:Fallback>
      </mc:AlternateContent>
    </w:r>
    <w:r w:rsidR="00357F0F">
      <w:rPr>
        <w:noProof/>
      </w:rPr>
      <w:drawing>
        <wp:anchor distT="0" distB="0" distL="114300" distR="114300" simplePos="0" relativeHeight="251672576" behindDoc="1" locked="0" layoutInCell="1" allowOverlap="1" wp14:anchorId="5BC110D2" wp14:editId="0C3319FD">
          <wp:simplePos x="0" y="0"/>
          <wp:positionH relativeFrom="page">
            <wp:posOffset>457200</wp:posOffset>
          </wp:positionH>
          <wp:positionV relativeFrom="page">
            <wp:posOffset>9886950</wp:posOffset>
          </wp:positionV>
          <wp:extent cx="6386400" cy="349200"/>
          <wp:effectExtent l="0" t="0" r="0" b="0"/>
          <wp:wrapTight wrapText="bothSides">
            <wp:wrapPolygon edited="0">
              <wp:start x="0" y="0"/>
              <wp:lineTo x="0" y="20066"/>
              <wp:lineTo x="21521" y="20066"/>
              <wp:lineTo x="21521" y="0"/>
              <wp:lineTo x="0" y="0"/>
            </wp:wrapPolygon>
          </wp:wrapTight>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2">
                    <a:extLst>
                      <a:ext uri="{28A0092B-C50C-407E-A947-70E740481C1C}">
                        <a14:useLocalDpi xmlns:a14="http://schemas.microsoft.com/office/drawing/2010/main" val="0"/>
                      </a:ext>
                    </a:extLst>
                  </a:blip>
                  <a:stretch>
                    <a:fillRect/>
                  </a:stretch>
                </pic:blipFill>
                <pic:spPr>
                  <a:xfrm>
                    <a:off x="0" y="0"/>
                    <a:ext cx="6386400" cy="34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072C" w:rsidRDefault="00F5072C" w:rsidP="004A3B28">
      <w:pPr>
        <w:spacing w:line="240" w:lineRule="auto"/>
      </w:pPr>
      <w:r>
        <w:separator/>
      </w:r>
    </w:p>
  </w:footnote>
  <w:footnote w:type="continuationSeparator" w:id="0">
    <w:p w:rsidR="00F5072C" w:rsidRDefault="00F5072C" w:rsidP="004A3B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8A0" w:rsidRDefault="002628A0">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682" w:rsidRDefault="005D6C7B">
    <w:pPr>
      <w:pStyle w:val="Zhlav"/>
    </w:pPr>
    <w:r>
      <w:rPr>
        <w:noProof/>
        <w:lang w:val="cs-CZ" w:eastAsia="cs-CZ"/>
      </w:rPr>
      <w:drawing>
        <wp:anchor distT="0" distB="0" distL="114300" distR="114300" simplePos="0" relativeHeight="251659264" behindDoc="1" locked="0" layoutInCell="1" allowOverlap="1" wp14:anchorId="703F743C" wp14:editId="4D5B139D">
          <wp:simplePos x="0" y="0"/>
          <wp:positionH relativeFrom="page">
            <wp:posOffset>461645</wp:posOffset>
          </wp:positionH>
          <wp:positionV relativeFrom="page">
            <wp:posOffset>461645</wp:posOffset>
          </wp:positionV>
          <wp:extent cx="6372225" cy="374015"/>
          <wp:effectExtent l="0" t="0" r="9525" b="6985"/>
          <wp:wrapTight wrapText="bothSides">
            <wp:wrapPolygon edited="0">
              <wp:start x="0" y="0"/>
              <wp:lineTo x="0" y="20903"/>
              <wp:lineTo x="21568" y="20903"/>
              <wp:lineTo x="21568" y="0"/>
              <wp:lineTo x="0" y="0"/>
            </wp:wrapPolygon>
          </wp:wrapTight>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lavicka_reditel.jpg"/>
                  <pic:cNvPicPr/>
                </pic:nvPicPr>
                <pic:blipFill>
                  <a:blip r:embed="rId1">
                    <a:extLst>
                      <a:ext uri="{28A0092B-C50C-407E-A947-70E740481C1C}">
                        <a14:useLocalDpi xmlns:a14="http://schemas.microsoft.com/office/drawing/2010/main" val="0"/>
                      </a:ext>
                    </a:extLst>
                  </a:blip>
                  <a:stretch>
                    <a:fillRect/>
                  </a:stretch>
                </pic:blipFill>
                <pic:spPr>
                  <a:xfrm>
                    <a:off x="0" y="0"/>
                    <a:ext cx="6372225" cy="374015"/>
                  </a:xfrm>
                  <a:prstGeom prst="rect">
                    <a:avLst/>
                  </a:prstGeom>
                </pic:spPr>
              </pic:pic>
            </a:graphicData>
          </a:graphic>
          <wp14:sizeRelH relativeFrom="page">
            <wp14:pctWidth>0</wp14:pctWidth>
          </wp14:sizeRelH>
          <wp14:sizeRelV relativeFrom="page">
            <wp14:pctHeight>0</wp14:pctHeight>
          </wp14:sizeRelV>
        </wp:anchor>
      </w:drawing>
    </w:r>
  </w:p>
  <w:p w:rsidR="00A74111" w:rsidRPr="00A74111" w:rsidRDefault="00A74111" w:rsidP="00A74111">
    <w:pPr>
      <w:rPr>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8A0" w:rsidRPr="002628A0" w:rsidRDefault="002628A0" w:rsidP="002628A0">
    <w:pPr>
      <w:tabs>
        <w:tab w:val="center" w:pos="4680"/>
        <w:tab w:val="right" w:pos="9360"/>
      </w:tabs>
      <w:spacing w:line="240" w:lineRule="auto"/>
      <w:rPr>
        <w:rFonts w:ascii="Arial" w:hAnsi="Arial"/>
      </w:rPr>
    </w:pPr>
    <w:r w:rsidRPr="002628A0">
      <w:rPr>
        <w:rFonts w:ascii="Arial" w:hAnsi="Arial"/>
        <w:noProof/>
        <w:lang w:val="cs-CZ" w:eastAsia="cs-CZ"/>
      </w:rPr>
      <w:drawing>
        <wp:anchor distT="0" distB="0" distL="114300" distR="114300" simplePos="0" relativeHeight="251670528" behindDoc="1" locked="0" layoutInCell="1" allowOverlap="1" wp14:anchorId="3DA11856" wp14:editId="682F7F7E">
          <wp:simplePos x="0" y="0"/>
          <wp:positionH relativeFrom="page">
            <wp:posOffset>461645</wp:posOffset>
          </wp:positionH>
          <wp:positionV relativeFrom="page">
            <wp:posOffset>461645</wp:posOffset>
          </wp:positionV>
          <wp:extent cx="6372225" cy="374015"/>
          <wp:effectExtent l="0" t="0" r="9525" b="6985"/>
          <wp:wrapTight wrapText="bothSides">
            <wp:wrapPolygon edited="0">
              <wp:start x="0" y="0"/>
              <wp:lineTo x="0" y="20903"/>
              <wp:lineTo x="21568" y="20903"/>
              <wp:lineTo x="21568"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lavicka_reditel.jpg"/>
                  <pic:cNvPicPr/>
                </pic:nvPicPr>
                <pic:blipFill>
                  <a:blip r:embed="rId1">
                    <a:extLst>
                      <a:ext uri="{28A0092B-C50C-407E-A947-70E740481C1C}">
                        <a14:useLocalDpi xmlns:a14="http://schemas.microsoft.com/office/drawing/2010/main" val="0"/>
                      </a:ext>
                    </a:extLst>
                  </a:blip>
                  <a:stretch>
                    <a:fillRect/>
                  </a:stretch>
                </pic:blipFill>
                <pic:spPr>
                  <a:xfrm>
                    <a:off x="0" y="0"/>
                    <a:ext cx="6372225" cy="374015"/>
                  </a:xfrm>
                  <a:prstGeom prst="rect">
                    <a:avLst/>
                  </a:prstGeom>
                </pic:spPr>
              </pic:pic>
            </a:graphicData>
          </a:graphic>
          <wp14:sizeRelH relativeFrom="page">
            <wp14:pctWidth>0</wp14:pctWidth>
          </wp14:sizeRelH>
          <wp14:sizeRelV relativeFrom="page">
            <wp14:pctHeight>0</wp14:pctHeight>
          </wp14:sizeRelV>
        </wp:anchor>
      </w:drawing>
    </w:r>
  </w:p>
  <w:p w:rsidR="00A74111" w:rsidRPr="002628A0" w:rsidRDefault="002628A0" w:rsidP="002628A0">
    <w:pPr>
      <w:pBdr>
        <w:top w:val="single" w:sz="12" w:space="15" w:color="auto"/>
        <w:bottom w:val="single" w:sz="12" w:space="11" w:color="auto"/>
      </w:pBdr>
      <w:spacing w:line="240" w:lineRule="exact"/>
      <w:ind w:left="-828" w:right="-295"/>
      <w:jc w:val="right"/>
    </w:pPr>
    <w:bookmarkStart w:id="0" w:name="_Hlk499225607"/>
    <w:bookmarkStart w:id="1" w:name="_Hlk499225608"/>
    <w:bookmarkStart w:id="2" w:name="_Hlk499225609"/>
    <w:bookmarkStart w:id="3" w:name="_Hlk499225610"/>
    <w:bookmarkStart w:id="4" w:name="_Hlk499225611"/>
    <w:bookmarkStart w:id="5" w:name="_Hlk499225612"/>
    <w:bookmarkStart w:id="6" w:name="_Hlk499225613"/>
    <w:bookmarkStart w:id="7" w:name="_Hlk499225614"/>
    <w:bookmarkStart w:id="8" w:name="_Hlk499225615"/>
    <w:bookmarkStart w:id="9" w:name="_Hlk499225616"/>
    <w:bookmarkStart w:id="10" w:name="_Hlk499225617"/>
    <w:bookmarkStart w:id="11" w:name="_Hlk499225618"/>
    <w:bookmarkStart w:id="12" w:name="_Hlk499225619"/>
    <w:bookmarkStart w:id="13" w:name="_Hlk499225620"/>
    <w:bookmarkStart w:id="14" w:name="_Hlk499225621"/>
    <w:bookmarkStart w:id="15" w:name="_Hlk499225622"/>
    <w:bookmarkStart w:id="16" w:name="_Hlk499225623"/>
    <w:bookmarkStart w:id="17" w:name="_Hlk499225624"/>
    <w:bookmarkStart w:id="18" w:name="_Hlk499225625"/>
    <w:bookmarkStart w:id="19" w:name="_Hlk499225626"/>
    <w:bookmarkStart w:id="20" w:name="_Hlk499225627"/>
    <w:bookmarkStart w:id="21" w:name="_Hlk499225628"/>
    <w:bookmarkStart w:id="22" w:name="_Hlk499225629"/>
    <w:bookmarkStart w:id="23" w:name="_Hlk499225630"/>
    <w:r w:rsidRPr="002628A0">
      <w:rPr>
        <w:rFonts w:ascii="UnitPro" w:hAnsi="UnitPro" w:cs="UnitPro"/>
        <w:sz w:val="36"/>
        <w:lang w:val="cs-CZ"/>
      </w:rPr>
      <w:t>Tisková zpráva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0CFE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32F6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2E25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2630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7084B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AA2A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660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1C99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5A55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226B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22945"/>
    <w:multiLevelType w:val="hybridMultilevel"/>
    <w:tmpl w:val="BDB08EC0"/>
    <w:lvl w:ilvl="0" w:tplc="C4D47CAA">
      <w:start w:val="1"/>
      <w:numFmt w:val="decimal"/>
      <w:lvlText w:val="→   %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DA09AB"/>
    <w:multiLevelType w:val="multilevel"/>
    <w:tmpl w:val="313A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354978"/>
    <w:multiLevelType w:val="hybridMultilevel"/>
    <w:tmpl w:val="95A20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0E25B94"/>
    <w:multiLevelType w:val="hybridMultilevel"/>
    <w:tmpl w:val="201C4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3BB2EA1"/>
    <w:multiLevelType w:val="hybridMultilevel"/>
    <w:tmpl w:val="DC80A77A"/>
    <w:lvl w:ilvl="0" w:tplc="8AC2D290">
      <w:start w:val="1"/>
      <w:numFmt w:val="decimal"/>
      <w:pStyle w:val="slovn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DA33C3"/>
    <w:multiLevelType w:val="hybridMultilevel"/>
    <w:tmpl w:val="EC4223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18924A58"/>
    <w:multiLevelType w:val="hybridMultilevel"/>
    <w:tmpl w:val="C1CA0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4B2265"/>
    <w:multiLevelType w:val="hybridMultilevel"/>
    <w:tmpl w:val="883E3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2F00CDB"/>
    <w:multiLevelType w:val="hybridMultilevel"/>
    <w:tmpl w:val="D174E3BE"/>
    <w:lvl w:ilvl="0" w:tplc="1B864890">
      <w:start w:val="1"/>
      <w:numFmt w:val="lowerRoman"/>
      <w:pStyle w:val="slovn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526F67"/>
    <w:multiLevelType w:val="hybridMultilevel"/>
    <w:tmpl w:val="23946E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27146207"/>
    <w:multiLevelType w:val="hybridMultilevel"/>
    <w:tmpl w:val="EC8C5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7193385"/>
    <w:multiLevelType w:val="hybridMultilevel"/>
    <w:tmpl w:val="02B8A946"/>
    <w:lvl w:ilvl="0" w:tplc="8F0EA9EA">
      <w:start w:val="1"/>
      <w:numFmt w:val="decimal"/>
      <w:pStyle w:val="Seznamploh"/>
      <w:lvlText w:val="č. %1 –"/>
      <w:lvlJc w:val="left"/>
      <w:pPr>
        <w:ind w:left="36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8F615A"/>
    <w:multiLevelType w:val="hybridMultilevel"/>
    <w:tmpl w:val="F1667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3EB7C4B"/>
    <w:multiLevelType w:val="hybridMultilevel"/>
    <w:tmpl w:val="567A0FBA"/>
    <w:lvl w:ilvl="0" w:tplc="72860C0C">
      <w:start w:val="1"/>
      <w:numFmt w:val="lowerLetter"/>
      <w:pStyle w:val="slovn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36106"/>
    <w:multiLevelType w:val="hybridMultilevel"/>
    <w:tmpl w:val="FBE06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1031DE"/>
    <w:multiLevelType w:val="hybridMultilevel"/>
    <w:tmpl w:val="95426F2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91333E8"/>
    <w:multiLevelType w:val="hybridMultilevel"/>
    <w:tmpl w:val="CA20E854"/>
    <w:lvl w:ilvl="0" w:tplc="E3E69D72">
      <w:start w:val="1"/>
      <w:numFmt w:val="lowerLetter"/>
      <w:pStyle w:val="slovnakurzva"/>
      <w:lvlText w:val="%1)"/>
      <w:lvlJc w:val="left"/>
      <w:pPr>
        <w:ind w:left="61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7" w15:restartNumberingAfterBreak="0">
    <w:nsid w:val="493655D3"/>
    <w:multiLevelType w:val="hybridMultilevel"/>
    <w:tmpl w:val="AA446630"/>
    <w:lvl w:ilvl="0" w:tplc="83EA4EAC">
      <w:start w:val="1"/>
      <w:numFmt w:val="lowerLetter"/>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8" w15:restartNumberingAfterBreak="0">
    <w:nsid w:val="50D716A3"/>
    <w:multiLevelType w:val="hybridMultilevel"/>
    <w:tmpl w:val="2E0CEF6E"/>
    <w:lvl w:ilvl="0" w:tplc="C44C2310">
      <w:start w:val="1"/>
      <w:numFmt w:val="lowerLetter"/>
      <w:pStyle w:val="slovnakurzva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05F0C"/>
    <w:multiLevelType w:val="multilevel"/>
    <w:tmpl w:val="4244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667449"/>
    <w:multiLevelType w:val="multilevel"/>
    <w:tmpl w:val="B16C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E0866"/>
    <w:multiLevelType w:val="hybridMultilevel"/>
    <w:tmpl w:val="E94A4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613B6D"/>
    <w:multiLevelType w:val="hybridMultilevel"/>
    <w:tmpl w:val="2C4A9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0E3388F"/>
    <w:multiLevelType w:val="hybridMultilevel"/>
    <w:tmpl w:val="E7FC3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F65406"/>
    <w:multiLevelType w:val="hybridMultilevel"/>
    <w:tmpl w:val="73F4D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3870F73"/>
    <w:multiLevelType w:val="hybridMultilevel"/>
    <w:tmpl w:val="25823ADA"/>
    <w:lvl w:ilvl="0" w:tplc="37065F64">
      <w:start w:val="1"/>
      <w:numFmt w:val="decimal"/>
      <w:pStyle w:val="Ve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818A7"/>
    <w:multiLevelType w:val="hybridMultilevel"/>
    <w:tmpl w:val="C7AEEB5A"/>
    <w:lvl w:ilvl="0" w:tplc="D1B0E2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A4D4B"/>
    <w:multiLevelType w:val="hybridMultilevel"/>
    <w:tmpl w:val="61D6D910"/>
    <w:lvl w:ilvl="0" w:tplc="DBE80DD4">
      <w:start w:val="1"/>
      <w:numFmt w:val="bullet"/>
      <w:pStyle w:val="Vet-kurzva"/>
      <w:lvlText w:val="̶"/>
      <w:lvlJc w:val="left"/>
      <w:pPr>
        <w:ind w:left="720" w:hanging="360"/>
      </w:pPr>
      <w:rPr>
        <w:rFonts w:ascii="UnitPro-MediIta" w:hAnsi="UnitPro-MediI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B0278"/>
    <w:multiLevelType w:val="hybridMultilevel"/>
    <w:tmpl w:val="54803120"/>
    <w:lvl w:ilvl="0" w:tplc="C1C2D216">
      <w:numFmt w:val="bullet"/>
      <w:lvlText w:val="-"/>
      <w:lvlJc w:val="left"/>
      <w:pPr>
        <w:ind w:left="720" w:hanging="360"/>
      </w:pPr>
      <w:rPr>
        <w:rFonts w:ascii="UnitSlabPro-Light" w:eastAsiaTheme="minorHAnsi" w:hAnsi="UnitSlabPro-Light" w:cs="UnitSlabPro-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892E62"/>
    <w:multiLevelType w:val="hybridMultilevel"/>
    <w:tmpl w:val="B750F686"/>
    <w:lvl w:ilvl="0" w:tplc="82EC154E">
      <w:start w:val="1"/>
      <w:numFmt w:val="upperRoman"/>
      <w:pStyle w:val="slovnI0"/>
      <w:lvlText w:val="%1."/>
      <w:lvlJc w:val="left"/>
      <w:pPr>
        <w:ind w:left="360" w:hanging="360"/>
      </w:pPr>
      <w:rPr>
        <w:rFonts w:hint="default"/>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A4F2B"/>
    <w:multiLevelType w:val="hybridMultilevel"/>
    <w:tmpl w:val="3F4CA0BA"/>
    <w:lvl w:ilvl="0" w:tplc="AE5EC98A">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FB6C25"/>
    <w:multiLevelType w:val="hybridMultilevel"/>
    <w:tmpl w:val="A9EC68C4"/>
    <w:lvl w:ilvl="0" w:tplc="A85674F6">
      <w:start w:val="1"/>
      <w:numFmt w:val="bullet"/>
      <w:pStyle w:val="Vet-kurzva0"/>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2" w15:restartNumberingAfterBreak="0">
    <w:nsid w:val="7A4F6F1B"/>
    <w:multiLevelType w:val="multilevel"/>
    <w:tmpl w:val="5842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923566">
    <w:abstractNumId w:val="40"/>
  </w:num>
  <w:num w:numId="2" w16cid:durableId="878515487">
    <w:abstractNumId w:val="8"/>
  </w:num>
  <w:num w:numId="3" w16cid:durableId="460417034">
    <w:abstractNumId w:val="3"/>
  </w:num>
  <w:num w:numId="4" w16cid:durableId="2088574716">
    <w:abstractNumId w:val="2"/>
  </w:num>
  <w:num w:numId="5" w16cid:durableId="1119226771">
    <w:abstractNumId w:val="1"/>
  </w:num>
  <w:num w:numId="6" w16cid:durableId="714306429">
    <w:abstractNumId w:val="0"/>
  </w:num>
  <w:num w:numId="7" w16cid:durableId="1405957955">
    <w:abstractNumId w:val="9"/>
  </w:num>
  <w:num w:numId="8" w16cid:durableId="1019821431">
    <w:abstractNumId w:val="7"/>
  </w:num>
  <w:num w:numId="9" w16cid:durableId="185216224">
    <w:abstractNumId w:val="6"/>
  </w:num>
  <w:num w:numId="10" w16cid:durableId="694228522">
    <w:abstractNumId w:val="5"/>
  </w:num>
  <w:num w:numId="11" w16cid:durableId="185488301">
    <w:abstractNumId w:val="4"/>
  </w:num>
  <w:num w:numId="12" w16cid:durableId="1789004107">
    <w:abstractNumId w:val="10"/>
  </w:num>
  <w:num w:numId="13" w16cid:durableId="1894609237">
    <w:abstractNumId w:val="35"/>
  </w:num>
  <w:num w:numId="14" w16cid:durableId="665401279">
    <w:abstractNumId w:val="39"/>
  </w:num>
  <w:num w:numId="15" w16cid:durableId="1339576425">
    <w:abstractNumId w:val="14"/>
  </w:num>
  <w:num w:numId="16" w16cid:durableId="727998283">
    <w:abstractNumId w:val="36"/>
  </w:num>
  <w:num w:numId="17" w16cid:durableId="2134322398">
    <w:abstractNumId w:val="14"/>
    <w:lvlOverride w:ilvl="0">
      <w:startOverride w:val="1"/>
    </w:lvlOverride>
  </w:num>
  <w:num w:numId="18" w16cid:durableId="1363365183">
    <w:abstractNumId w:val="27"/>
  </w:num>
  <w:num w:numId="19" w16cid:durableId="1431900055">
    <w:abstractNumId w:val="26"/>
  </w:num>
  <w:num w:numId="20" w16cid:durableId="46031369">
    <w:abstractNumId w:val="28"/>
  </w:num>
  <w:num w:numId="21" w16cid:durableId="118299772">
    <w:abstractNumId w:val="14"/>
    <w:lvlOverride w:ilvl="0">
      <w:startOverride w:val="1"/>
    </w:lvlOverride>
  </w:num>
  <w:num w:numId="22" w16cid:durableId="1881045634">
    <w:abstractNumId w:val="14"/>
    <w:lvlOverride w:ilvl="0">
      <w:startOverride w:val="1"/>
    </w:lvlOverride>
  </w:num>
  <w:num w:numId="23" w16cid:durableId="476921340">
    <w:abstractNumId w:val="41"/>
  </w:num>
  <w:num w:numId="24" w16cid:durableId="181742764">
    <w:abstractNumId w:val="38"/>
  </w:num>
  <w:num w:numId="25" w16cid:durableId="1891453050">
    <w:abstractNumId w:val="37"/>
  </w:num>
  <w:num w:numId="26" w16cid:durableId="843082828">
    <w:abstractNumId w:val="23"/>
  </w:num>
  <w:num w:numId="27" w16cid:durableId="1306623874">
    <w:abstractNumId w:val="18"/>
  </w:num>
  <w:num w:numId="28" w16cid:durableId="144051625">
    <w:abstractNumId w:val="21"/>
  </w:num>
  <w:num w:numId="29" w16cid:durableId="718825664">
    <w:abstractNumId w:val="32"/>
  </w:num>
  <w:num w:numId="30" w16cid:durableId="404031096">
    <w:abstractNumId w:val="31"/>
  </w:num>
  <w:num w:numId="31" w16cid:durableId="796878798">
    <w:abstractNumId w:val="17"/>
  </w:num>
  <w:num w:numId="32" w16cid:durableId="1143305654">
    <w:abstractNumId w:val="12"/>
  </w:num>
  <w:num w:numId="33" w16cid:durableId="325787146">
    <w:abstractNumId w:val="22"/>
  </w:num>
  <w:num w:numId="34" w16cid:durableId="2138796864">
    <w:abstractNumId w:val="24"/>
  </w:num>
  <w:num w:numId="35" w16cid:durableId="105858423">
    <w:abstractNumId w:val="16"/>
  </w:num>
  <w:num w:numId="36" w16cid:durableId="1689018685">
    <w:abstractNumId w:val="20"/>
  </w:num>
  <w:num w:numId="37" w16cid:durableId="1765028666">
    <w:abstractNumId w:val="34"/>
  </w:num>
  <w:num w:numId="38" w16cid:durableId="1235318305">
    <w:abstractNumId w:val="13"/>
  </w:num>
  <w:num w:numId="39" w16cid:durableId="1377244019">
    <w:abstractNumId w:val="11"/>
  </w:num>
  <w:num w:numId="40" w16cid:durableId="2036760090">
    <w:abstractNumId w:val="29"/>
  </w:num>
  <w:num w:numId="41" w16cid:durableId="622351701">
    <w:abstractNumId w:val="42"/>
  </w:num>
  <w:num w:numId="42" w16cid:durableId="1379816007">
    <w:abstractNumId w:val="30"/>
  </w:num>
  <w:num w:numId="43" w16cid:durableId="688529507">
    <w:abstractNumId w:val="19"/>
  </w:num>
  <w:num w:numId="44" w16cid:durableId="597560001">
    <w:abstractNumId w:val="25"/>
  </w:num>
  <w:num w:numId="45" w16cid:durableId="978848445">
    <w:abstractNumId w:val="15"/>
  </w:num>
  <w:num w:numId="46" w16cid:durableId="4322419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AC"/>
    <w:rsid w:val="000115FF"/>
    <w:rsid w:val="00011682"/>
    <w:rsid w:val="00040F21"/>
    <w:rsid w:val="00063034"/>
    <w:rsid w:val="00067F2D"/>
    <w:rsid w:val="000835F9"/>
    <w:rsid w:val="000871C9"/>
    <w:rsid w:val="00095787"/>
    <w:rsid w:val="000E5995"/>
    <w:rsid w:val="000F334A"/>
    <w:rsid w:val="0011645F"/>
    <w:rsid w:val="00125A8E"/>
    <w:rsid w:val="001464FA"/>
    <w:rsid w:val="001C736F"/>
    <w:rsid w:val="001F7688"/>
    <w:rsid w:val="00221C1A"/>
    <w:rsid w:val="00227EEF"/>
    <w:rsid w:val="002314B8"/>
    <w:rsid w:val="00236044"/>
    <w:rsid w:val="00257EB4"/>
    <w:rsid w:val="002628A0"/>
    <w:rsid w:val="0027093A"/>
    <w:rsid w:val="00290998"/>
    <w:rsid w:val="00290F60"/>
    <w:rsid w:val="00327156"/>
    <w:rsid w:val="00332747"/>
    <w:rsid w:val="00333872"/>
    <w:rsid w:val="00346B0E"/>
    <w:rsid w:val="00357F0F"/>
    <w:rsid w:val="00374C86"/>
    <w:rsid w:val="00397125"/>
    <w:rsid w:val="003A6099"/>
    <w:rsid w:val="003B5E49"/>
    <w:rsid w:val="003E5623"/>
    <w:rsid w:val="0040039B"/>
    <w:rsid w:val="00413AE3"/>
    <w:rsid w:val="0042087A"/>
    <w:rsid w:val="0043279E"/>
    <w:rsid w:val="0045724F"/>
    <w:rsid w:val="00465E84"/>
    <w:rsid w:val="00482B2A"/>
    <w:rsid w:val="004955E9"/>
    <w:rsid w:val="004A3B28"/>
    <w:rsid w:val="004B201E"/>
    <w:rsid w:val="004D02A0"/>
    <w:rsid w:val="004E581D"/>
    <w:rsid w:val="00526F5C"/>
    <w:rsid w:val="0052729A"/>
    <w:rsid w:val="00547117"/>
    <w:rsid w:val="00554577"/>
    <w:rsid w:val="005603CD"/>
    <w:rsid w:val="00565455"/>
    <w:rsid w:val="005B6479"/>
    <w:rsid w:val="005C06AA"/>
    <w:rsid w:val="005D6C7B"/>
    <w:rsid w:val="005D7ECF"/>
    <w:rsid w:val="00602F42"/>
    <w:rsid w:val="00605C08"/>
    <w:rsid w:val="00613B92"/>
    <w:rsid w:val="006216CB"/>
    <w:rsid w:val="00642B90"/>
    <w:rsid w:val="00651E96"/>
    <w:rsid w:val="00663A4F"/>
    <w:rsid w:val="006853D6"/>
    <w:rsid w:val="006C441D"/>
    <w:rsid w:val="006D5F11"/>
    <w:rsid w:val="006E73B1"/>
    <w:rsid w:val="006F0743"/>
    <w:rsid w:val="006F17EC"/>
    <w:rsid w:val="006F6F21"/>
    <w:rsid w:val="00724FFC"/>
    <w:rsid w:val="007375C1"/>
    <w:rsid w:val="00742401"/>
    <w:rsid w:val="00747779"/>
    <w:rsid w:val="0077798F"/>
    <w:rsid w:val="00780713"/>
    <w:rsid w:val="00782822"/>
    <w:rsid w:val="007957C5"/>
    <w:rsid w:val="007A170A"/>
    <w:rsid w:val="007D30F0"/>
    <w:rsid w:val="007E6960"/>
    <w:rsid w:val="007F43E5"/>
    <w:rsid w:val="007F519F"/>
    <w:rsid w:val="007F6A0D"/>
    <w:rsid w:val="00812366"/>
    <w:rsid w:val="00817679"/>
    <w:rsid w:val="00832EAC"/>
    <w:rsid w:val="00834681"/>
    <w:rsid w:val="008541E5"/>
    <w:rsid w:val="008706F6"/>
    <w:rsid w:val="00870E1B"/>
    <w:rsid w:val="008749FE"/>
    <w:rsid w:val="008E2C6F"/>
    <w:rsid w:val="008F14E7"/>
    <w:rsid w:val="00941F02"/>
    <w:rsid w:val="00946788"/>
    <w:rsid w:val="009477E4"/>
    <w:rsid w:val="00973B23"/>
    <w:rsid w:val="00973E6D"/>
    <w:rsid w:val="00975B8E"/>
    <w:rsid w:val="00981457"/>
    <w:rsid w:val="00984FF0"/>
    <w:rsid w:val="009A1B70"/>
    <w:rsid w:val="009F158B"/>
    <w:rsid w:val="009F7A11"/>
    <w:rsid w:val="00A115E0"/>
    <w:rsid w:val="00A60BC6"/>
    <w:rsid w:val="00A60F27"/>
    <w:rsid w:val="00A74111"/>
    <w:rsid w:val="00A9536E"/>
    <w:rsid w:val="00AD3C1A"/>
    <w:rsid w:val="00AD6ED6"/>
    <w:rsid w:val="00AE003F"/>
    <w:rsid w:val="00AE3C08"/>
    <w:rsid w:val="00B22FB8"/>
    <w:rsid w:val="00B23E7E"/>
    <w:rsid w:val="00B24C44"/>
    <w:rsid w:val="00B31F1F"/>
    <w:rsid w:val="00B45690"/>
    <w:rsid w:val="00B608FA"/>
    <w:rsid w:val="00B77ACB"/>
    <w:rsid w:val="00BA10F9"/>
    <w:rsid w:val="00BB2DDA"/>
    <w:rsid w:val="00BB3125"/>
    <w:rsid w:val="00BD21DA"/>
    <w:rsid w:val="00C10F05"/>
    <w:rsid w:val="00C135A9"/>
    <w:rsid w:val="00C51DA7"/>
    <w:rsid w:val="00C72405"/>
    <w:rsid w:val="00CB66AC"/>
    <w:rsid w:val="00CB7A1A"/>
    <w:rsid w:val="00CC4F60"/>
    <w:rsid w:val="00CD227C"/>
    <w:rsid w:val="00CE00F5"/>
    <w:rsid w:val="00D108C3"/>
    <w:rsid w:val="00D1554F"/>
    <w:rsid w:val="00D444FA"/>
    <w:rsid w:val="00D46BC6"/>
    <w:rsid w:val="00D46DE3"/>
    <w:rsid w:val="00D53D2C"/>
    <w:rsid w:val="00D742C7"/>
    <w:rsid w:val="00D82C53"/>
    <w:rsid w:val="00D93D02"/>
    <w:rsid w:val="00DE3DD4"/>
    <w:rsid w:val="00DF3496"/>
    <w:rsid w:val="00E55BD9"/>
    <w:rsid w:val="00E73EE1"/>
    <w:rsid w:val="00E808D8"/>
    <w:rsid w:val="00EA7039"/>
    <w:rsid w:val="00ED3FAF"/>
    <w:rsid w:val="00EF6388"/>
    <w:rsid w:val="00F076E4"/>
    <w:rsid w:val="00F11F13"/>
    <w:rsid w:val="00F16809"/>
    <w:rsid w:val="00F33D4F"/>
    <w:rsid w:val="00F5072C"/>
    <w:rsid w:val="00F51FE6"/>
    <w:rsid w:val="00F61DA7"/>
    <w:rsid w:val="00F62613"/>
    <w:rsid w:val="00F70441"/>
    <w:rsid w:val="00F8512B"/>
    <w:rsid w:val="00F93CAD"/>
    <w:rsid w:val="00FA3EAF"/>
    <w:rsid w:val="00FD085F"/>
    <w:rsid w:val="00FF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84C3F"/>
  <w15:chartTrackingRefBased/>
  <w15:docId w15:val="{46465389-4851-E842-8676-AB0C3D26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locked="0"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332747"/>
    <w:pPr>
      <w:spacing w:after="0" w:line="320" w:lineRule="exact"/>
    </w:pPr>
    <w:rPr>
      <w:rFonts w:ascii="UnitSlabPro-Light" w:hAnsi="UnitSlabPro-Light"/>
      <w:sz w:val="19"/>
    </w:rPr>
  </w:style>
  <w:style w:type="paragraph" w:styleId="Nadpis2">
    <w:name w:val="heading 2"/>
    <w:basedOn w:val="Normln"/>
    <w:next w:val="Normln"/>
    <w:link w:val="Nadpis2Char"/>
    <w:uiPriority w:val="9"/>
    <w:unhideWhenUsed/>
    <w:locked/>
    <w:rsid w:val="00D742C7"/>
    <w:pPr>
      <w:keepNext/>
      <w:keepLines/>
      <w:spacing w:before="1066" w:line="480" w:lineRule="exact"/>
      <w:outlineLvl w:val="1"/>
    </w:pPr>
    <w:rPr>
      <w:rFonts w:eastAsiaTheme="majorEastAsia" w:cstheme="majorBidi"/>
      <w:b/>
      <w:sz w:val="3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locked/>
    <w:rsid w:val="004A3B28"/>
    <w:pPr>
      <w:tabs>
        <w:tab w:val="center" w:pos="4680"/>
        <w:tab w:val="right" w:pos="9360"/>
      </w:tabs>
      <w:spacing w:line="240" w:lineRule="auto"/>
    </w:pPr>
  </w:style>
  <w:style w:type="character" w:customStyle="1" w:styleId="ZhlavChar">
    <w:name w:val="Záhlaví Char"/>
    <w:basedOn w:val="Standardnpsmoodstavce"/>
    <w:link w:val="Zhlav"/>
    <w:uiPriority w:val="99"/>
    <w:rsid w:val="004A3B28"/>
  </w:style>
  <w:style w:type="paragraph" w:styleId="Zpat">
    <w:name w:val="footer"/>
    <w:basedOn w:val="Normln"/>
    <w:link w:val="ZpatChar"/>
    <w:uiPriority w:val="99"/>
    <w:unhideWhenUsed/>
    <w:locked/>
    <w:rsid w:val="004A3B28"/>
    <w:pPr>
      <w:tabs>
        <w:tab w:val="center" w:pos="4680"/>
        <w:tab w:val="right" w:pos="9360"/>
      </w:tabs>
      <w:spacing w:line="240" w:lineRule="auto"/>
    </w:pPr>
  </w:style>
  <w:style w:type="character" w:customStyle="1" w:styleId="ZpatChar">
    <w:name w:val="Zápatí Char"/>
    <w:basedOn w:val="Standardnpsmoodstavce"/>
    <w:link w:val="Zpat"/>
    <w:uiPriority w:val="99"/>
    <w:rsid w:val="004A3B28"/>
  </w:style>
  <w:style w:type="paragraph" w:customStyle="1" w:styleId="Nadpis">
    <w:name w:val="Nadpis"/>
    <w:basedOn w:val="Normln"/>
    <w:next w:val="Normln"/>
    <w:link w:val="NadpisChar"/>
    <w:locked/>
    <w:rsid w:val="00B77ACB"/>
    <w:pPr>
      <w:pBdr>
        <w:top w:val="single" w:sz="12" w:space="15" w:color="auto"/>
        <w:bottom w:val="single" w:sz="12" w:space="11" w:color="auto"/>
      </w:pBdr>
      <w:spacing w:line="240" w:lineRule="exact"/>
      <w:ind w:left="-828" w:right="-295"/>
      <w:jc w:val="right"/>
    </w:pPr>
    <w:rPr>
      <w:rFonts w:ascii="UnitPro" w:hAnsi="UnitPro" w:cs="UnitPro"/>
      <w:sz w:val="36"/>
      <w:lang w:val="cs-CZ"/>
    </w:rPr>
  </w:style>
  <w:style w:type="paragraph" w:customStyle="1" w:styleId="Vet1">
    <w:name w:val="Výčet 1."/>
    <w:next w:val="Normln"/>
    <w:link w:val="Vet1Char"/>
    <w:qFormat/>
    <w:rsid w:val="004955E9"/>
    <w:pPr>
      <w:numPr>
        <w:numId w:val="13"/>
      </w:numPr>
      <w:spacing w:after="0" w:line="200" w:lineRule="exact"/>
      <w:ind w:left="227" w:hanging="227"/>
    </w:pPr>
    <w:rPr>
      <w:rFonts w:ascii="UnitSlabPro-LightIta" w:hAnsi="UnitSlabPro-LightIta"/>
      <w:color w:val="C00000"/>
      <w:sz w:val="15"/>
    </w:rPr>
  </w:style>
  <w:style w:type="character" w:customStyle="1" w:styleId="NadpisChar">
    <w:name w:val="Nadpis Char"/>
    <w:basedOn w:val="Standardnpsmoodstavce"/>
    <w:link w:val="Nadpis"/>
    <w:rsid w:val="00B77ACB"/>
    <w:rPr>
      <w:rFonts w:ascii="UnitPro" w:hAnsi="UnitPro" w:cs="UnitPro"/>
      <w:sz w:val="36"/>
      <w:lang w:val="cs-CZ"/>
    </w:rPr>
  </w:style>
  <w:style w:type="paragraph" w:customStyle="1" w:styleId="slovnI0">
    <w:name w:val="Číslování I."/>
    <w:next w:val="Normln"/>
    <w:link w:val="slovnIChar"/>
    <w:qFormat/>
    <w:rsid w:val="00EF6388"/>
    <w:pPr>
      <w:numPr>
        <w:numId w:val="14"/>
      </w:numPr>
      <w:spacing w:after="0" w:line="320" w:lineRule="exact"/>
      <w:ind w:left="255" w:hanging="255"/>
    </w:pPr>
    <w:rPr>
      <w:rFonts w:ascii="UnitPro-Medi" w:hAnsi="UnitPro-Medi"/>
      <w:smallCaps/>
      <w:spacing w:val="10"/>
      <w:sz w:val="19"/>
      <w:lang w:val="cs-CZ"/>
    </w:rPr>
  </w:style>
  <w:style w:type="character" w:customStyle="1" w:styleId="Vet1Char">
    <w:name w:val="Výčet 1. Char"/>
    <w:basedOn w:val="Standardnpsmoodstavce"/>
    <w:link w:val="Vet1"/>
    <w:rsid w:val="004955E9"/>
    <w:rPr>
      <w:rFonts w:ascii="UnitSlabPro-LightIta" w:hAnsi="UnitSlabPro-LightIta"/>
      <w:color w:val="C00000"/>
      <w:sz w:val="15"/>
    </w:rPr>
  </w:style>
  <w:style w:type="character" w:styleId="Zstupntext">
    <w:name w:val="Placeholder Text"/>
    <w:basedOn w:val="Standardnpsmoodstavce"/>
    <w:uiPriority w:val="99"/>
    <w:semiHidden/>
    <w:locked/>
    <w:rsid w:val="006D5F11"/>
    <w:rPr>
      <w:color w:val="808080"/>
    </w:rPr>
  </w:style>
  <w:style w:type="paragraph" w:customStyle="1" w:styleId="slovn1">
    <w:name w:val="Číslování 1."/>
    <w:next w:val="Normln"/>
    <w:link w:val="slovn1Char"/>
    <w:qFormat/>
    <w:rsid w:val="007A170A"/>
    <w:pPr>
      <w:numPr>
        <w:numId w:val="15"/>
      </w:numPr>
      <w:tabs>
        <w:tab w:val="right" w:leader="dot" w:pos="8845"/>
      </w:tabs>
      <w:spacing w:after="0" w:line="320" w:lineRule="exact"/>
      <w:ind w:left="255" w:hanging="255"/>
    </w:pPr>
    <w:rPr>
      <w:rFonts w:ascii="UnitSlabPro-Light" w:hAnsi="UnitSlabPro-Light"/>
      <w:sz w:val="19"/>
      <w:lang w:val="cs-CZ"/>
    </w:rPr>
  </w:style>
  <w:style w:type="character" w:customStyle="1" w:styleId="slovnIChar">
    <w:name w:val="Číslování I. Char"/>
    <w:basedOn w:val="Standardnpsmoodstavce"/>
    <w:link w:val="slovnI0"/>
    <w:rsid w:val="00EF6388"/>
    <w:rPr>
      <w:rFonts w:ascii="UnitPro-Medi" w:hAnsi="UnitPro-Medi"/>
      <w:smallCaps/>
      <w:spacing w:val="10"/>
      <w:sz w:val="19"/>
      <w:lang w:val="cs-CZ"/>
    </w:rPr>
  </w:style>
  <w:style w:type="character" w:customStyle="1" w:styleId="Kapitlky">
    <w:name w:val="Kapitálky"/>
    <w:uiPriority w:val="1"/>
    <w:qFormat/>
    <w:rsid w:val="00F93CAD"/>
    <w:rPr>
      <w:caps w:val="0"/>
      <w:smallCaps/>
    </w:rPr>
  </w:style>
  <w:style w:type="character" w:customStyle="1" w:styleId="slovn1Char">
    <w:name w:val="Číslování 1. Char"/>
    <w:basedOn w:val="Standardnpsmoodstavce"/>
    <w:link w:val="slovn1"/>
    <w:rsid w:val="007A170A"/>
    <w:rPr>
      <w:rFonts w:ascii="UnitSlabPro-Light" w:hAnsi="UnitSlabPro-Light"/>
      <w:sz w:val="19"/>
      <w:lang w:val="cs-CZ"/>
    </w:rPr>
  </w:style>
  <w:style w:type="paragraph" w:customStyle="1" w:styleId="slovnakurzva">
    <w:name w:val="Číslování a) (kurzíva)"/>
    <w:next w:val="Normln"/>
    <w:link w:val="slovnakurzvaChar"/>
    <w:qFormat/>
    <w:rsid w:val="008706F6"/>
    <w:pPr>
      <w:numPr>
        <w:numId w:val="19"/>
      </w:numPr>
      <w:tabs>
        <w:tab w:val="right" w:leader="dot" w:pos="8845"/>
      </w:tabs>
      <w:spacing w:after="0" w:line="320" w:lineRule="exact"/>
      <w:ind w:left="510" w:hanging="255"/>
    </w:pPr>
    <w:rPr>
      <w:rFonts w:ascii="UnitSlabPro-LightIta" w:hAnsi="UnitSlabPro-LightIta"/>
      <w:sz w:val="19"/>
      <w:lang w:val="cs-CZ"/>
    </w:rPr>
  </w:style>
  <w:style w:type="paragraph" w:customStyle="1" w:styleId="slastrnek">
    <w:name w:val="Čísla stránek"/>
    <w:basedOn w:val="Normln"/>
    <w:link w:val="slastrnekChar"/>
    <w:locked/>
    <w:rsid w:val="00C10F05"/>
    <w:pPr>
      <w:spacing w:before="533" w:line="170" w:lineRule="exact"/>
    </w:pPr>
    <w:rPr>
      <w:rFonts w:ascii="UnitPro-Light" w:hAnsi="UnitPro-Light"/>
      <w:bCs/>
      <w:spacing w:val="10"/>
      <w:sz w:val="15"/>
    </w:rPr>
  </w:style>
  <w:style w:type="character" w:customStyle="1" w:styleId="slastrnekChar">
    <w:name w:val="Čísla stránek Char"/>
    <w:basedOn w:val="Standardnpsmoodstavce"/>
    <w:link w:val="slastrnek"/>
    <w:rsid w:val="00C10F05"/>
    <w:rPr>
      <w:rFonts w:ascii="UnitPro-Light" w:hAnsi="UnitPro-Light"/>
      <w:bCs/>
      <w:spacing w:val="10"/>
      <w:sz w:val="15"/>
    </w:rPr>
  </w:style>
  <w:style w:type="character" w:customStyle="1" w:styleId="Podtren">
    <w:name w:val="Podtržení"/>
    <w:basedOn w:val="Standardnpsmoodstavce"/>
    <w:uiPriority w:val="1"/>
    <w:qFormat/>
    <w:rsid w:val="00B23E7E"/>
    <w:rPr>
      <w:u w:val="single"/>
    </w:rPr>
  </w:style>
  <w:style w:type="paragraph" w:customStyle="1" w:styleId="Plohy">
    <w:name w:val="Přílohy"/>
    <w:basedOn w:val="Normln"/>
    <w:link w:val="PlohyChar"/>
    <w:locked/>
    <w:rsid w:val="006F6F21"/>
    <w:pPr>
      <w:spacing w:line="200" w:lineRule="exact"/>
    </w:pPr>
    <w:rPr>
      <w:rFonts w:ascii="UnitPro-Light" w:hAnsi="UnitPro-Light"/>
      <w:smallCaps/>
      <w:spacing w:val="10"/>
      <w:sz w:val="15"/>
    </w:rPr>
  </w:style>
  <w:style w:type="character" w:customStyle="1" w:styleId="slovnakurzvaChar">
    <w:name w:val="Číslování a) (kurzíva) Char"/>
    <w:basedOn w:val="Standardnpsmoodstavce"/>
    <w:link w:val="slovnakurzva"/>
    <w:rsid w:val="008706F6"/>
    <w:rPr>
      <w:rFonts w:ascii="UnitSlabPro-LightIta" w:hAnsi="UnitSlabPro-LightIta"/>
      <w:sz w:val="19"/>
      <w:lang w:val="cs-CZ"/>
    </w:rPr>
  </w:style>
  <w:style w:type="character" w:customStyle="1" w:styleId="PlohyChar">
    <w:name w:val="Přílohy Char"/>
    <w:basedOn w:val="Standardnpsmoodstavce"/>
    <w:link w:val="Plohy"/>
    <w:rsid w:val="006F6F21"/>
    <w:rPr>
      <w:rFonts w:ascii="UnitPro-Light" w:hAnsi="UnitPro-Light"/>
      <w:smallCaps/>
      <w:spacing w:val="10"/>
      <w:sz w:val="15"/>
    </w:rPr>
  </w:style>
  <w:style w:type="character" w:customStyle="1" w:styleId="Nadpis2Char">
    <w:name w:val="Nadpis 2 Char"/>
    <w:basedOn w:val="Standardnpsmoodstavce"/>
    <w:link w:val="Nadpis2"/>
    <w:uiPriority w:val="9"/>
    <w:rsid w:val="00D742C7"/>
    <w:rPr>
      <w:rFonts w:ascii="Arial" w:eastAsiaTheme="majorEastAsia" w:hAnsi="Arial" w:cstheme="majorBidi"/>
      <w:b/>
      <w:sz w:val="36"/>
      <w:szCs w:val="26"/>
    </w:rPr>
  </w:style>
  <w:style w:type="paragraph" w:customStyle="1" w:styleId="Oddlova">
    <w:name w:val="Oddělovač"/>
    <w:basedOn w:val="Normln"/>
    <w:locked/>
    <w:rsid w:val="00EA7039"/>
    <w:pPr>
      <w:pBdr>
        <w:bottom w:val="single" w:sz="12" w:space="1" w:color="auto"/>
      </w:pBdr>
      <w:spacing w:after="200" w:line="240" w:lineRule="exact"/>
      <w:ind w:left="-828" w:right="-295"/>
    </w:pPr>
  </w:style>
  <w:style w:type="paragraph" w:customStyle="1" w:styleId="Hlavika">
    <w:name w:val="Hlavička"/>
    <w:basedOn w:val="Normln"/>
    <w:link w:val="HlavikaChar"/>
    <w:rsid w:val="00F33D4F"/>
    <w:pPr>
      <w:tabs>
        <w:tab w:val="right" w:pos="5897"/>
        <w:tab w:val="left" w:pos="6010"/>
      </w:tabs>
      <w:spacing w:line="200" w:lineRule="exact"/>
    </w:pPr>
    <w:rPr>
      <w:rFonts w:ascii="UnitPro-Medi" w:hAnsi="UnitPro-Medi" w:cs="UnitPro-Medi"/>
      <w:sz w:val="15"/>
      <w:lang w:val="cs-CZ"/>
    </w:rPr>
  </w:style>
  <w:style w:type="character" w:customStyle="1" w:styleId="HlavikaChar">
    <w:name w:val="Hlavička Char"/>
    <w:basedOn w:val="Standardnpsmoodstavce"/>
    <w:link w:val="Hlavika"/>
    <w:rsid w:val="00F33D4F"/>
    <w:rPr>
      <w:rFonts w:ascii="UnitPro-Medi" w:hAnsi="UnitPro-Medi" w:cs="UnitPro-Medi"/>
      <w:sz w:val="15"/>
      <w:lang w:val="cs-CZ"/>
    </w:rPr>
  </w:style>
  <w:style w:type="character" w:customStyle="1" w:styleId="Kurzva">
    <w:name w:val="Kurzíva"/>
    <w:basedOn w:val="Standardnpsmoodstavce"/>
    <w:uiPriority w:val="1"/>
    <w:qFormat/>
    <w:rsid w:val="00613B92"/>
    <w:rPr>
      <w:rFonts w:ascii="UnitSlabPro-LightIta" w:hAnsi="UnitSlabPro-LightIta"/>
      <w:lang w:val="cs-CZ"/>
    </w:rPr>
  </w:style>
  <w:style w:type="character" w:customStyle="1" w:styleId="Tun">
    <w:name w:val="Tučné"/>
    <w:basedOn w:val="Standardnpsmoodstavce"/>
    <w:uiPriority w:val="1"/>
    <w:qFormat/>
    <w:rsid w:val="003A6099"/>
    <w:rPr>
      <w:rFonts w:ascii="UnitSlabPro-Medi" w:hAnsi="UnitSlabPro-Medi"/>
      <w:b w:val="0"/>
      <w:lang w:val="cs-CZ"/>
    </w:rPr>
  </w:style>
  <w:style w:type="character" w:customStyle="1" w:styleId="Kapitlkytun">
    <w:name w:val="Kapitálky (tučné)"/>
    <w:basedOn w:val="Tun"/>
    <w:uiPriority w:val="1"/>
    <w:qFormat/>
    <w:rsid w:val="00C135A9"/>
    <w:rPr>
      <w:rFonts w:ascii="UnitPro-Medi" w:hAnsi="UnitPro-Medi"/>
      <w:b/>
      <w:caps w:val="0"/>
      <w:smallCaps/>
      <w:lang w:val="cs-CZ"/>
    </w:rPr>
  </w:style>
  <w:style w:type="character" w:customStyle="1" w:styleId="Signatura">
    <w:name w:val="Signatura"/>
    <w:basedOn w:val="Standardnpsmoodstavce"/>
    <w:uiPriority w:val="1"/>
    <w:rsid w:val="008541E5"/>
    <w:rPr>
      <w:rFonts w:ascii="UnitSlabPro-Light" w:hAnsi="UnitSlabPro-Light"/>
      <w:caps w:val="0"/>
      <w:smallCaps/>
      <w:strike w:val="0"/>
      <w:dstrike w:val="0"/>
      <w:vanish w:val="0"/>
      <w:sz w:val="19"/>
      <w:vertAlign w:val="baseline"/>
    </w:rPr>
  </w:style>
  <w:style w:type="character" w:customStyle="1" w:styleId="Funkce">
    <w:name w:val="Funkce"/>
    <w:basedOn w:val="Standardnpsmoodstavce"/>
    <w:uiPriority w:val="1"/>
    <w:rsid w:val="008541E5"/>
    <w:rPr>
      <w:rFonts w:ascii="UnitSlabPro-LightIta" w:hAnsi="UnitSlabPro-LightIta"/>
      <w:sz w:val="19"/>
    </w:rPr>
  </w:style>
  <w:style w:type="character" w:customStyle="1" w:styleId="Neviditeln">
    <w:name w:val="Neviditelné"/>
    <w:basedOn w:val="Standardnpsmoodstavce"/>
    <w:uiPriority w:val="1"/>
    <w:qFormat/>
    <w:rsid w:val="00565455"/>
    <w:rPr>
      <w:vanish/>
      <w:lang w:val="cs-CZ"/>
    </w:rPr>
  </w:style>
  <w:style w:type="paragraph" w:customStyle="1" w:styleId="slovnakurzva0">
    <w:name w:val="Číslování a. (kurzíva)"/>
    <w:next w:val="Normln"/>
    <w:link w:val="slovnakurzvaChar0"/>
    <w:qFormat/>
    <w:rsid w:val="007E6960"/>
    <w:pPr>
      <w:numPr>
        <w:numId w:val="20"/>
      </w:numPr>
      <w:tabs>
        <w:tab w:val="right" w:leader="dot" w:pos="8845"/>
      </w:tabs>
      <w:spacing w:after="0" w:line="320" w:lineRule="exact"/>
      <w:ind w:left="510" w:hanging="255"/>
    </w:pPr>
    <w:rPr>
      <w:rFonts w:ascii="UnitSlabPro-LightIta" w:hAnsi="UnitSlabPro-LightIta"/>
      <w:sz w:val="19"/>
      <w:lang w:val="cs-CZ"/>
    </w:rPr>
  </w:style>
  <w:style w:type="paragraph" w:customStyle="1" w:styleId="Vet-kurzva0">
    <w:name w:val="Výčet - (kurzíva)"/>
    <w:next w:val="Normln"/>
    <w:link w:val="Vet-kurzvaChar"/>
    <w:qFormat/>
    <w:rsid w:val="00332747"/>
    <w:pPr>
      <w:numPr>
        <w:numId w:val="23"/>
      </w:numPr>
      <w:spacing w:after="0" w:line="320" w:lineRule="exact"/>
      <w:ind w:left="539" w:hanging="284"/>
    </w:pPr>
    <w:rPr>
      <w:rFonts w:ascii="UnitSlabPro-LightIta" w:hAnsi="UnitSlabPro-LightIta"/>
      <w:sz w:val="19"/>
      <w:lang w:val="cs-CZ"/>
    </w:rPr>
  </w:style>
  <w:style w:type="character" w:customStyle="1" w:styleId="slovnakurzvaChar0">
    <w:name w:val="Číslování a. (kurzíva) Char"/>
    <w:basedOn w:val="Standardnpsmoodstavce"/>
    <w:link w:val="slovnakurzva0"/>
    <w:rsid w:val="007E6960"/>
    <w:rPr>
      <w:rFonts w:ascii="UnitSlabPro-LightIta" w:hAnsi="UnitSlabPro-LightIta"/>
      <w:sz w:val="19"/>
      <w:lang w:val="cs-CZ"/>
    </w:rPr>
  </w:style>
  <w:style w:type="character" w:customStyle="1" w:styleId="Kurzvatun">
    <w:name w:val="Kurzíva (tučné)"/>
    <w:basedOn w:val="Kurzva"/>
    <w:uiPriority w:val="1"/>
    <w:qFormat/>
    <w:rsid w:val="00332747"/>
    <w:rPr>
      <w:rFonts w:ascii="UnitSlabPro-MediIta" w:hAnsi="UnitSlabPro-MediIta" w:cs="UnitSlabPro-MediIta"/>
      <w:lang w:val="cs-CZ"/>
    </w:rPr>
  </w:style>
  <w:style w:type="character" w:customStyle="1" w:styleId="Vet-kurzvaChar">
    <w:name w:val="Výčet - (kurzíva) Char"/>
    <w:basedOn w:val="Standardnpsmoodstavce"/>
    <w:link w:val="Vet-kurzva0"/>
    <w:rsid w:val="00332747"/>
    <w:rPr>
      <w:rFonts w:ascii="UnitSlabPro-LightIta" w:hAnsi="UnitSlabPro-LightIta"/>
      <w:sz w:val="19"/>
      <w:lang w:val="cs-CZ"/>
    </w:rPr>
  </w:style>
  <w:style w:type="character" w:customStyle="1" w:styleId="Normlnez">
    <w:name w:val="Normální řez"/>
    <w:basedOn w:val="Standardnpsmoodstavce"/>
    <w:uiPriority w:val="1"/>
    <w:qFormat/>
    <w:rsid w:val="00332747"/>
    <w:rPr>
      <w:rFonts w:ascii="UnitSlabPro-Light" w:hAnsi="UnitSlabPro-Light"/>
    </w:rPr>
  </w:style>
  <w:style w:type="paragraph" w:customStyle="1" w:styleId="Vet-kurzva">
    <w:name w:val="Výčet - (kurzíva"/>
    <w:aliases w:val="tučné)"/>
    <w:next w:val="Normln"/>
    <w:link w:val="Vet-kurzvaChar0"/>
    <w:qFormat/>
    <w:rsid w:val="00602F42"/>
    <w:pPr>
      <w:numPr>
        <w:numId w:val="25"/>
      </w:numPr>
      <w:spacing w:after="0" w:line="320" w:lineRule="exact"/>
      <w:ind w:left="510" w:hanging="113"/>
    </w:pPr>
    <w:rPr>
      <w:rFonts w:ascii="UnitSlabPro-MediIta" w:hAnsi="UnitSlabPro-MediIta"/>
      <w:sz w:val="19"/>
      <w:lang w:val="cs-CZ"/>
    </w:rPr>
  </w:style>
  <w:style w:type="paragraph" w:customStyle="1" w:styleId="slovna">
    <w:name w:val="Číslování a)"/>
    <w:next w:val="Normln"/>
    <w:link w:val="slovnaChar"/>
    <w:qFormat/>
    <w:rsid w:val="00465E84"/>
    <w:pPr>
      <w:numPr>
        <w:numId w:val="26"/>
      </w:numPr>
      <w:spacing w:after="0" w:line="320" w:lineRule="exact"/>
      <w:ind w:left="510" w:hanging="255"/>
    </w:pPr>
    <w:rPr>
      <w:rFonts w:ascii="UnitSlabPro-Light" w:hAnsi="UnitSlabPro-Light"/>
      <w:sz w:val="19"/>
      <w:lang w:val="cs-CZ"/>
    </w:rPr>
  </w:style>
  <w:style w:type="character" w:customStyle="1" w:styleId="Vet-kurzvaChar0">
    <w:name w:val="Výčet - (kurzíva Char"/>
    <w:aliases w:val="tučné) Char"/>
    <w:basedOn w:val="Standardnpsmoodstavce"/>
    <w:link w:val="Vet-kurzva"/>
    <w:rsid w:val="00602F42"/>
    <w:rPr>
      <w:rFonts w:ascii="UnitSlabPro-MediIta" w:hAnsi="UnitSlabPro-MediIta"/>
      <w:sz w:val="19"/>
      <w:lang w:val="cs-CZ"/>
    </w:rPr>
  </w:style>
  <w:style w:type="paragraph" w:customStyle="1" w:styleId="slovni">
    <w:name w:val="Číslování i)"/>
    <w:next w:val="Normln"/>
    <w:link w:val="slovniChar0"/>
    <w:qFormat/>
    <w:rsid w:val="00602F42"/>
    <w:pPr>
      <w:numPr>
        <w:numId w:val="27"/>
      </w:numPr>
      <w:spacing w:after="0" w:line="320" w:lineRule="exact"/>
      <w:ind w:left="510" w:hanging="255"/>
    </w:pPr>
    <w:rPr>
      <w:rFonts w:ascii="UnitSlabPro-Light" w:hAnsi="UnitSlabPro-Light"/>
      <w:sz w:val="19"/>
    </w:rPr>
  </w:style>
  <w:style w:type="character" w:customStyle="1" w:styleId="slovnaChar">
    <w:name w:val="Číslování a) Char"/>
    <w:basedOn w:val="Standardnpsmoodstavce"/>
    <w:link w:val="slovna"/>
    <w:rsid w:val="00465E84"/>
    <w:rPr>
      <w:rFonts w:ascii="UnitSlabPro-Light" w:hAnsi="UnitSlabPro-Light"/>
      <w:sz w:val="19"/>
      <w:lang w:val="cs-CZ"/>
    </w:rPr>
  </w:style>
  <w:style w:type="paragraph" w:customStyle="1" w:styleId="Seznamploh">
    <w:name w:val="Seznam příloh"/>
    <w:next w:val="Normln"/>
    <w:link w:val="SeznamplohChar"/>
    <w:qFormat/>
    <w:rsid w:val="00C72405"/>
    <w:pPr>
      <w:numPr>
        <w:numId w:val="28"/>
      </w:numPr>
      <w:spacing w:before="120" w:after="0" w:line="200" w:lineRule="exact"/>
      <w:ind w:left="425" w:hanging="425"/>
    </w:pPr>
    <w:rPr>
      <w:rFonts w:ascii="UnitPro-Light" w:hAnsi="UnitPro-Light"/>
      <w:smallCaps/>
      <w:spacing w:val="10"/>
      <w:sz w:val="15"/>
      <w:lang w:val="cs-CZ"/>
    </w:rPr>
  </w:style>
  <w:style w:type="character" w:customStyle="1" w:styleId="slovniChar0">
    <w:name w:val="Číslování i) Char"/>
    <w:basedOn w:val="Standardnpsmoodstavce"/>
    <w:link w:val="slovni"/>
    <w:rsid w:val="00602F42"/>
    <w:rPr>
      <w:rFonts w:ascii="UnitSlabPro-Light" w:hAnsi="UnitSlabPro-Light"/>
      <w:sz w:val="19"/>
    </w:rPr>
  </w:style>
  <w:style w:type="character" w:customStyle="1" w:styleId="SeznamplohChar">
    <w:name w:val="Seznam příloh Char"/>
    <w:basedOn w:val="Standardnpsmoodstavce"/>
    <w:link w:val="Seznamploh"/>
    <w:rsid w:val="00C72405"/>
    <w:rPr>
      <w:rFonts w:ascii="UnitPro-Light" w:hAnsi="UnitPro-Light"/>
      <w:smallCaps/>
      <w:spacing w:val="10"/>
      <w:sz w:val="15"/>
      <w:lang w:val="cs-CZ"/>
    </w:rPr>
  </w:style>
  <w:style w:type="paragraph" w:styleId="Odstavecseseznamem">
    <w:name w:val="List Paragraph"/>
    <w:basedOn w:val="Normln"/>
    <w:uiPriority w:val="34"/>
    <w:rsid w:val="007957C5"/>
    <w:pPr>
      <w:ind w:left="720"/>
      <w:contextualSpacing/>
    </w:pPr>
  </w:style>
  <w:style w:type="character" w:styleId="Hypertextovodkaz">
    <w:name w:val="Hyperlink"/>
    <w:basedOn w:val="Standardnpsmoodstavce"/>
    <w:uiPriority w:val="99"/>
    <w:unhideWhenUsed/>
    <w:locked/>
    <w:rsid w:val="005C06AA"/>
    <w:rPr>
      <w:color w:val="0563C1" w:themeColor="hyperlink"/>
      <w:u w:val="single"/>
    </w:rPr>
  </w:style>
  <w:style w:type="character" w:styleId="Nevyeenzmnka">
    <w:name w:val="Unresolved Mention"/>
    <w:basedOn w:val="Standardnpsmoodstavce"/>
    <w:uiPriority w:val="99"/>
    <w:semiHidden/>
    <w:unhideWhenUsed/>
    <w:rsid w:val="005C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50935">
      <w:bodyDiv w:val="1"/>
      <w:marLeft w:val="0"/>
      <w:marRight w:val="0"/>
      <w:marTop w:val="0"/>
      <w:marBottom w:val="0"/>
      <w:divBdr>
        <w:top w:val="none" w:sz="0" w:space="0" w:color="auto"/>
        <w:left w:val="none" w:sz="0" w:space="0" w:color="auto"/>
        <w:bottom w:val="none" w:sz="0" w:space="0" w:color="auto"/>
        <w:right w:val="none" w:sz="0" w:space="0" w:color="auto"/>
      </w:divBdr>
    </w:div>
    <w:div w:id="693576613">
      <w:bodyDiv w:val="1"/>
      <w:marLeft w:val="0"/>
      <w:marRight w:val="0"/>
      <w:marTop w:val="0"/>
      <w:marBottom w:val="0"/>
      <w:divBdr>
        <w:top w:val="none" w:sz="0" w:space="0" w:color="auto"/>
        <w:left w:val="none" w:sz="0" w:space="0" w:color="auto"/>
        <w:bottom w:val="none" w:sz="0" w:space="0" w:color="auto"/>
        <w:right w:val="none" w:sz="0" w:space="0" w:color="auto"/>
      </w:divBdr>
    </w:div>
    <w:div w:id="1126238804">
      <w:bodyDiv w:val="1"/>
      <w:marLeft w:val="0"/>
      <w:marRight w:val="0"/>
      <w:marTop w:val="0"/>
      <w:marBottom w:val="0"/>
      <w:divBdr>
        <w:top w:val="none" w:sz="0" w:space="0" w:color="auto"/>
        <w:left w:val="none" w:sz="0" w:space="0" w:color="auto"/>
        <w:bottom w:val="none" w:sz="0" w:space="0" w:color="auto"/>
        <w:right w:val="none" w:sz="0" w:space="0" w:color="auto"/>
      </w:divBdr>
    </w:div>
    <w:div w:id="1502503982">
      <w:bodyDiv w:val="1"/>
      <w:marLeft w:val="0"/>
      <w:marRight w:val="0"/>
      <w:marTop w:val="0"/>
      <w:marBottom w:val="0"/>
      <w:divBdr>
        <w:top w:val="none" w:sz="0" w:space="0" w:color="auto"/>
        <w:left w:val="none" w:sz="0" w:space="0" w:color="auto"/>
        <w:bottom w:val="none" w:sz="0" w:space="0" w:color="auto"/>
        <w:right w:val="none" w:sz="0" w:space="0" w:color="auto"/>
      </w:divBdr>
    </w:div>
    <w:div w:id="1544713198">
      <w:bodyDiv w:val="1"/>
      <w:marLeft w:val="0"/>
      <w:marRight w:val="0"/>
      <w:marTop w:val="0"/>
      <w:marBottom w:val="0"/>
      <w:divBdr>
        <w:top w:val="none" w:sz="0" w:space="0" w:color="auto"/>
        <w:left w:val="none" w:sz="0" w:space="0" w:color="auto"/>
        <w:bottom w:val="none" w:sz="0" w:space="0" w:color="auto"/>
        <w:right w:val="none" w:sz="0" w:space="0" w:color="auto"/>
      </w:divBdr>
    </w:div>
    <w:div w:id="1582063384">
      <w:bodyDiv w:val="1"/>
      <w:marLeft w:val="0"/>
      <w:marRight w:val="0"/>
      <w:marTop w:val="0"/>
      <w:marBottom w:val="0"/>
      <w:divBdr>
        <w:top w:val="none" w:sz="0" w:space="0" w:color="auto"/>
        <w:left w:val="none" w:sz="0" w:space="0" w:color="auto"/>
        <w:bottom w:val="none" w:sz="0" w:space="0" w:color="auto"/>
        <w:right w:val="none" w:sz="0" w:space="0" w:color="auto"/>
      </w:divBdr>
    </w:div>
    <w:div w:id="17154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prpraha.cz/assets/files/files/9307d16be79b7ca7dbd482f6ea4e3126.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aleckova/Downloads/Tiskova&#769;%20zpra&#769;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27d4a64-bfda-446a-97a7-1ea0369cb257">KM2NUFEUQUSD-23-1318</_dlc_DocId>
    <_dlc_DocIdUrl xmlns="527d4a64-bfda-446a-97a7-1ea0369cb257">
      <Url>https://sp.iprpraha.cz/_layouts/15/DocIdRedir.aspx?ID=KM2NUFEUQUSD-23-1318</Url>
      <Description>KM2NUFEUQUSD-23-1318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2D2480C3AADE249A1CF06628AD50C66" ma:contentTypeVersion="0" ma:contentTypeDescription="Create a new document." ma:contentTypeScope="" ma:versionID="2689cb3c15aa14355aeb5e63046ea469">
  <xsd:schema xmlns:xsd="http://www.w3.org/2001/XMLSchema" xmlns:xs="http://www.w3.org/2001/XMLSchema" xmlns:p="http://schemas.microsoft.com/office/2006/metadata/properties" xmlns:ns2="527d4a64-bfda-446a-97a7-1ea0369cb257" targetNamespace="http://schemas.microsoft.com/office/2006/metadata/properties" ma:root="true" ma:fieldsID="ce883db94fb9a488a5892f693e390cc1" ns2:_="">
    <xsd:import namespace="527d4a64-bfda-446a-97a7-1ea0369cb25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d4a64-bfda-446a-97a7-1ea0369cb2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B1DEF-6FC1-4F08-BD2C-73A167FEB3F1}">
  <ds:schemaRefs>
    <ds:schemaRef ds:uri="http://schemas.openxmlformats.org/officeDocument/2006/bibliography"/>
  </ds:schemaRefs>
</ds:datastoreItem>
</file>

<file path=customXml/itemProps2.xml><?xml version="1.0" encoding="utf-8"?>
<ds:datastoreItem xmlns:ds="http://schemas.openxmlformats.org/officeDocument/2006/customXml" ds:itemID="{0ECFA955-3407-464E-900C-2BC37CB97D39}">
  <ds:schemaRefs>
    <ds:schemaRef ds:uri="http://schemas.microsoft.com/sharepoint/events"/>
  </ds:schemaRefs>
</ds:datastoreItem>
</file>

<file path=customXml/itemProps3.xml><?xml version="1.0" encoding="utf-8"?>
<ds:datastoreItem xmlns:ds="http://schemas.openxmlformats.org/officeDocument/2006/customXml" ds:itemID="{E6131634-F56F-49E5-8BFF-A064CAB29F9A}">
  <ds:schemaRefs>
    <ds:schemaRef ds:uri="http://schemas.microsoft.com/sharepoint/v3/contenttype/forms"/>
  </ds:schemaRefs>
</ds:datastoreItem>
</file>

<file path=customXml/itemProps4.xml><?xml version="1.0" encoding="utf-8"?>
<ds:datastoreItem xmlns:ds="http://schemas.openxmlformats.org/officeDocument/2006/customXml" ds:itemID="{145F5B84-DC6F-4875-9166-258B1F3A8B73}">
  <ds:schemaRefs>
    <ds:schemaRef ds:uri="http://schemas.microsoft.com/office/2006/metadata/properties"/>
    <ds:schemaRef ds:uri="http://schemas.microsoft.com/office/infopath/2007/PartnerControls"/>
    <ds:schemaRef ds:uri="527d4a64-bfda-446a-97a7-1ea0369cb257"/>
  </ds:schemaRefs>
</ds:datastoreItem>
</file>

<file path=customXml/itemProps5.xml><?xml version="1.0" encoding="utf-8"?>
<ds:datastoreItem xmlns:ds="http://schemas.openxmlformats.org/officeDocument/2006/customXml" ds:itemID="{EB95B429-F6FE-460F-9FFB-75397DCB6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d4a64-bfda-446a-97a7-1ea0369cb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Tisková zpráva.dotx</Template>
  <TotalTime>1</TotalTime>
  <Pages>2</Pages>
  <Words>430</Words>
  <Characters>2541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2024-04-09T08:39:00Z</dcterms:created>
  <dcterms:modified xsi:type="dcterms:W3CDTF">2024-04-09T08:39:00Z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0x010100D2D2480C3AADE249A1CF06628AD50C66</vt:lpwstr>
  </property>
  <property fmtid="{D5CDD505-2E9C-101B-9397-08002B2CF9AE}" pid="3" name="_dlc_DocIdItemGuid">
    <vt:lpwstr>73d71fbb-9cf2-4458-85a1-18049e057f35</vt:lpwstr>
  </property>
</Properties>
</file>